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jc w:val="center"/>
        <w:rPr>
          <w:rFonts w:cs="Times New Roman"/>
          <w:sz w:val="24"/>
          <w:szCs w:val="24"/>
          <w:lang w:val="lv-LV"/>
        </w:rPr>
      </w:pPr>
      <w:bookmarkStart w:id="0" w:name="_GoBack"/>
      <w:bookmarkEnd w:id="0"/>
    </w:p>
    <w:p>
      <w:pPr>
        <w:suppressAutoHyphens w:val="0"/>
        <w:spacing w:after="0" w:line="240" w:lineRule="auto"/>
        <w:jc w:val="center"/>
        <w:rPr>
          <w:rFonts w:eastAsia="Calibri" w:cs="Times New Roman"/>
          <w:b/>
          <w:sz w:val="24"/>
          <w:szCs w:val="24"/>
          <w:lang w:val="lv-LV"/>
        </w:rPr>
      </w:pPr>
      <w:r>
        <w:rPr>
          <w:rFonts w:eastAsia="Calibri" w:cs="Times New Roman"/>
          <w:b/>
          <w:sz w:val="24"/>
          <w:szCs w:val="24"/>
          <w:lang w:val="lv-LV"/>
        </w:rPr>
        <w:t xml:space="preserve">NOTEIKUMI TIRDZNIECĪBAI </w:t>
      </w:r>
    </w:p>
    <w:p>
      <w:pPr>
        <w:suppressAutoHyphens w:val="0"/>
        <w:spacing w:after="0" w:line="240" w:lineRule="auto"/>
        <w:jc w:val="center"/>
        <w:rPr>
          <w:rFonts w:eastAsia="Calibri" w:cs="Times New Roman"/>
          <w:color w:val="000000"/>
          <w:sz w:val="24"/>
          <w:szCs w:val="24"/>
          <w:lang w:val="lv-LV"/>
        </w:rPr>
      </w:pPr>
      <w:r>
        <w:rPr>
          <w:rFonts w:eastAsia="Calibri" w:cs="Times New Roman"/>
          <w:sz w:val="24"/>
          <w:szCs w:val="24"/>
          <w:lang w:val="lv-LV"/>
        </w:rPr>
        <w:t xml:space="preserve">pasākumā </w:t>
      </w:r>
      <w:r>
        <w:rPr>
          <w:rFonts w:eastAsia="Calibri" w:cs="Times New Roman"/>
          <w:color w:val="000000"/>
          <w:sz w:val="24"/>
          <w:szCs w:val="24"/>
          <w:lang w:val="lv-LV"/>
        </w:rPr>
        <w:t>“RUDENS GARDUMI”</w:t>
      </w:r>
    </w:p>
    <w:p>
      <w:pPr>
        <w:suppressAutoHyphens w:val="0"/>
        <w:spacing w:after="0" w:line="240" w:lineRule="auto"/>
        <w:jc w:val="center"/>
        <w:rPr>
          <w:rFonts w:eastAsia="Calibri" w:cs="Times New Roman"/>
          <w:sz w:val="24"/>
          <w:szCs w:val="24"/>
          <w:lang w:val="lv-LV"/>
        </w:rPr>
      </w:pPr>
    </w:p>
    <w:p>
      <w:pPr>
        <w:suppressAutoHyphens w:val="0"/>
        <w:spacing w:after="0" w:line="240" w:lineRule="auto"/>
        <w:jc w:val="right"/>
        <w:rPr>
          <w:rFonts w:eastAsia="Calibri" w:cs="Times New Roman"/>
          <w:sz w:val="24"/>
          <w:szCs w:val="24"/>
          <w:lang w:val="lv-LV"/>
        </w:rPr>
      </w:pPr>
      <w:r>
        <w:rPr>
          <w:rFonts w:eastAsia="Calibri" w:cs="Times New Roman"/>
          <w:sz w:val="24"/>
          <w:szCs w:val="24"/>
          <w:lang w:val="lv-LV"/>
        </w:rPr>
        <w:t xml:space="preserve">Dokumenta datums ir tā </w:t>
      </w:r>
    </w:p>
    <w:p>
      <w:pPr>
        <w:suppressAutoHyphens w:val="0"/>
        <w:spacing w:after="0" w:line="240" w:lineRule="auto"/>
        <w:jc w:val="right"/>
        <w:rPr>
          <w:rFonts w:eastAsia="Calibri" w:cs="Times New Roman"/>
          <w:sz w:val="24"/>
          <w:szCs w:val="24"/>
          <w:lang w:val="lv-LV"/>
        </w:rPr>
      </w:pPr>
      <w:r>
        <w:rPr>
          <w:rFonts w:eastAsia="Calibri" w:cs="Times New Roman"/>
          <w:sz w:val="24"/>
          <w:szCs w:val="24"/>
          <w:lang w:val="lv-LV"/>
        </w:rPr>
        <w:t>elektroniskās apstiprināšanas un parakstīšanas datums</w:t>
      </w:r>
    </w:p>
    <w:p>
      <w:pPr>
        <w:tabs>
          <w:tab w:val="left" w:pos="142"/>
        </w:tabs>
        <w:spacing w:after="0" w:line="360" w:lineRule="auto"/>
        <w:ind w:left="142" w:hanging="568"/>
        <w:jc w:val="center"/>
        <w:rPr>
          <w:rFonts w:cs="Times New Roman"/>
          <w:b/>
          <w:sz w:val="24"/>
          <w:szCs w:val="24"/>
          <w:lang w:val="lv-LV"/>
        </w:rPr>
      </w:pPr>
    </w:p>
    <w:p>
      <w:pPr>
        <w:pStyle w:val="19"/>
        <w:numPr>
          <w:ilvl w:val="0"/>
          <w:numId w:val="2"/>
        </w:numPr>
        <w:suppressAutoHyphens w:val="0"/>
        <w:spacing w:after="0" w:line="240" w:lineRule="auto"/>
        <w:jc w:val="center"/>
        <w:rPr>
          <w:rFonts w:cs="Times New Roman"/>
          <w:b/>
          <w:sz w:val="24"/>
          <w:szCs w:val="24"/>
        </w:rPr>
      </w:pPr>
      <w:r>
        <w:rPr>
          <w:rFonts w:cs="Times New Roman"/>
          <w:b/>
          <w:sz w:val="24"/>
          <w:szCs w:val="24"/>
        </w:rPr>
        <w:t>VISPĀRĪGIE NOTEIKUMI</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eastAsia="Calibri" w:cs="Times New Roman"/>
          <w:sz w:val="24"/>
          <w:szCs w:val="24"/>
          <w:lang w:val="lv-LV"/>
        </w:rPr>
        <w:t>Noteikumi nosaka kārtību un prasības, kādā Ogres novada pašvaldības iestādes “Ogres novada Kultūras centrs” organizētā pasākuma “RUDENS GARDUMI” ietvaros tiek organizēta tirdzniecība.</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eastAsia="Calibri" w:cs="Times New Roman"/>
          <w:sz w:val="24"/>
          <w:szCs w:val="24"/>
          <w:lang w:val="lv-LV"/>
        </w:rPr>
        <w:t xml:space="preserve">Tirdzniecības pasākuma “RUDENS GARDUMI” </w:t>
      </w:r>
      <w:r>
        <w:rPr>
          <w:rFonts w:cs="Times New Roman"/>
          <w:sz w:val="24"/>
          <w:szCs w:val="24"/>
          <w:lang w:val="lv-LV"/>
        </w:rPr>
        <w:t xml:space="preserve">(turpmāk – Gadatirgus) rīkotājs ir Ogres novada pašvaldības </w:t>
      </w:r>
      <w:r>
        <w:rPr>
          <w:rFonts w:cs="Times New Roman"/>
          <w:sz w:val="24"/>
          <w:szCs w:val="24"/>
          <w:lang w:val="en-US"/>
        </w:rPr>
        <w:t>iestāde</w:t>
      </w:r>
      <w:r>
        <w:rPr>
          <w:rFonts w:cs="Times New Roman"/>
          <w:sz w:val="24"/>
          <w:szCs w:val="24"/>
          <w:lang w:val="lv-LV"/>
        </w:rPr>
        <w:t xml:space="preserve"> “Ogres novada Kultūras centrs” (turpmāk – Rīkotājs).</w:t>
      </w:r>
    </w:p>
    <w:p>
      <w:pPr>
        <w:pStyle w:val="19"/>
        <w:numPr>
          <w:ilvl w:val="1"/>
          <w:numId w:val="3"/>
        </w:numPr>
        <w:tabs>
          <w:tab w:val="left" w:pos="142"/>
        </w:tabs>
        <w:spacing w:after="0" w:line="240" w:lineRule="auto"/>
        <w:ind w:left="142" w:hanging="567"/>
        <w:jc w:val="both"/>
        <w:rPr>
          <w:rFonts w:cs="Times New Roman"/>
          <w:color w:val="FF0000"/>
          <w:sz w:val="24"/>
          <w:szCs w:val="24"/>
          <w:lang w:val="lv-LV"/>
        </w:rPr>
      </w:pPr>
      <w:r>
        <w:rPr>
          <w:rFonts w:cs="Times New Roman"/>
          <w:sz w:val="24"/>
          <w:szCs w:val="24"/>
          <w:u w:val="single"/>
          <w:lang w:val="lv-LV"/>
        </w:rPr>
        <w:t>Gadatirgus norises vieta un laiks:</w:t>
      </w:r>
      <w:r>
        <w:rPr>
          <w:rFonts w:cs="Times New Roman"/>
          <w:color w:val="0000FF"/>
          <w:sz w:val="24"/>
          <w:szCs w:val="24"/>
          <w:lang w:val="lv-LV"/>
        </w:rPr>
        <w:t xml:space="preserve"> </w:t>
      </w:r>
      <w:r>
        <w:rPr>
          <w:rFonts w:eastAsia="Calibri" w:cs="Times New Roman"/>
          <w:b/>
          <w:sz w:val="24"/>
          <w:szCs w:val="24"/>
          <w:lang w:val="lv-LV"/>
        </w:rPr>
        <w:t>2022. gada 8. oktobrī</w:t>
      </w:r>
      <w:r>
        <w:rPr>
          <w:rFonts w:eastAsia="Calibri" w:cs="Times New Roman"/>
          <w:sz w:val="24"/>
          <w:szCs w:val="24"/>
          <w:lang w:val="lv-LV"/>
        </w:rPr>
        <w:t xml:space="preserve"> </w:t>
      </w:r>
      <w:r>
        <w:rPr>
          <w:rFonts w:eastAsia="Calibri" w:cs="Times New Roman"/>
          <w:b/>
          <w:sz w:val="24"/>
          <w:szCs w:val="24"/>
          <w:lang w:val="lv-LV"/>
        </w:rPr>
        <w:t>no</w:t>
      </w:r>
      <w:r>
        <w:rPr>
          <w:rFonts w:eastAsia="Calibri" w:cs="Times New Roman"/>
          <w:sz w:val="24"/>
          <w:szCs w:val="24"/>
          <w:lang w:val="lv-LV"/>
        </w:rPr>
        <w:t xml:space="preserve"> </w:t>
      </w:r>
      <w:r>
        <w:rPr>
          <w:rFonts w:eastAsia="Calibri" w:cs="Times New Roman"/>
          <w:b/>
          <w:color w:val="000000"/>
          <w:sz w:val="24"/>
          <w:szCs w:val="24"/>
          <w:lang w:val="lv-LV"/>
        </w:rPr>
        <w:t>plkst. 9.00 līdz plkst. 13.00.</w:t>
      </w:r>
      <w:r>
        <w:rPr>
          <w:rFonts w:eastAsia="Calibri" w:cs="Times New Roman"/>
          <w:color w:val="FF0000"/>
          <w:sz w:val="24"/>
          <w:szCs w:val="24"/>
          <w:lang w:val="lv-LV"/>
        </w:rPr>
        <w:t xml:space="preserve"> </w:t>
      </w:r>
      <w:r>
        <w:rPr>
          <w:rFonts w:eastAsia="Calibri" w:cs="Times New Roman"/>
          <w:color w:val="000000"/>
          <w:sz w:val="24"/>
          <w:szCs w:val="24"/>
          <w:lang w:val="lv-LV"/>
        </w:rPr>
        <w:t>Ogrē,</w:t>
      </w:r>
      <w:r>
        <w:rPr>
          <w:rFonts w:eastAsia="Calibri" w:cs="Times New Roman"/>
          <w:color w:val="FF0000"/>
          <w:sz w:val="24"/>
          <w:szCs w:val="24"/>
          <w:lang w:val="lv-LV"/>
        </w:rPr>
        <w:t xml:space="preserve"> </w:t>
      </w:r>
      <w:r>
        <w:rPr>
          <w:rFonts w:eastAsia="Calibri" w:cs="Times New Roman"/>
          <w:color w:val="000000"/>
          <w:sz w:val="24"/>
          <w:szCs w:val="24"/>
          <w:lang w:val="lv-LV"/>
        </w:rPr>
        <w:t>Brīvības ielas gājēju posmā (vietu skaits ierobežots).</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u w:val="single"/>
          <w:lang w:val="lv-LV"/>
        </w:rPr>
        <w:t>Gadatirgus dalībnieku ierašanās</w:t>
      </w:r>
      <w:r>
        <w:rPr>
          <w:rFonts w:cs="Times New Roman"/>
          <w:sz w:val="24"/>
          <w:szCs w:val="24"/>
          <w:lang w:val="lv-LV"/>
        </w:rPr>
        <w:t xml:space="preserve">: </w:t>
      </w:r>
      <w:r>
        <w:rPr>
          <w:rFonts w:eastAsia="Calibri" w:cs="Times New Roman"/>
          <w:b/>
          <w:sz w:val="24"/>
          <w:szCs w:val="24"/>
          <w:lang w:val="lv-LV"/>
        </w:rPr>
        <w:t xml:space="preserve">8. oktobrī </w:t>
      </w:r>
      <w:r>
        <w:rPr>
          <w:rFonts w:eastAsia="Calibri" w:cs="Times New Roman"/>
          <w:b/>
          <w:color w:val="000000"/>
          <w:sz w:val="24"/>
          <w:szCs w:val="24"/>
          <w:lang w:val="lv-LV"/>
        </w:rPr>
        <w:t>no plkst. 7.00 līdz 8.30.</w:t>
      </w:r>
      <w:r>
        <w:rPr>
          <w:rFonts w:eastAsia="Calibri" w:cs="Times New Roman"/>
          <w:sz w:val="24"/>
          <w:szCs w:val="24"/>
          <w:lang w:val="lv-LV"/>
        </w:rPr>
        <w:t xml:space="preserve"> </w:t>
      </w:r>
      <w:r>
        <w:rPr>
          <w:rFonts w:cs="Times New Roman"/>
          <w:sz w:val="24"/>
          <w:szCs w:val="24"/>
          <w:lang w:val="lv-LV"/>
        </w:rPr>
        <w:t xml:space="preserve">Automašīnām jāpamet tirgus norises vieta līdz plkst. </w:t>
      </w:r>
      <w:r>
        <w:rPr>
          <w:rFonts w:cs="Times New Roman"/>
          <w:color w:val="000000"/>
          <w:sz w:val="24"/>
          <w:szCs w:val="24"/>
          <w:lang w:val="lv-LV"/>
        </w:rPr>
        <w:t>8.30.</w:t>
      </w:r>
    </w:p>
    <w:p>
      <w:pPr>
        <w:pStyle w:val="19"/>
        <w:numPr>
          <w:ilvl w:val="1"/>
          <w:numId w:val="3"/>
        </w:numPr>
        <w:tabs>
          <w:tab w:val="left" w:pos="142"/>
        </w:tabs>
        <w:spacing w:after="0" w:line="240" w:lineRule="auto"/>
        <w:ind w:left="142" w:hanging="567"/>
        <w:jc w:val="both"/>
        <w:rPr>
          <w:rFonts w:cs="Times New Roman"/>
          <w:color w:val="0070C0"/>
          <w:sz w:val="24"/>
          <w:szCs w:val="24"/>
          <w:lang w:val="lv-LV"/>
        </w:rPr>
      </w:pPr>
      <w:r>
        <w:rPr>
          <w:rFonts w:cs="Times New Roman"/>
          <w:sz w:val="24"/>
          <w:szCs w:val="24"/>
          <w:lang w:val="lv-LV"/>
        </w:rPr>
        <w:t xml:space="preserve">Gadatirgus dalībnieki </w:t>
      </w:r>
      <w:r>
        <w:rPr>
          <w:rFonts w:cs="Times New Roman"/>
          <w:bCs/>
          <w:sz w:val="24"/>
          <w:szCs w:val="24"/>
          <w:lang w:val="lv-LV"/>
        </w:rPr>
        <w:t>(turpmāk – Dalībnieks)</w:t>
      </w:r>
      <w:r>
        <w:rPr>
          <w:rFonts w:cs="Times New Roman"/>
          <w:sz w:val="24"/>
          <w:szCs w:val="24"/>
          <w:lang w:val="lv-LV"/>
        </w:rPr>
        <w:t xml:space="preserve"> –</w:t>
      </w:r>
      <w:r>
        <w:rPr>
          <w:rFonts w:cs="Times New Roman"/>
          <w:b/>
          <w:bCs/>
          <w:color w:val="4F81BD"/>
          <w:sz w:val="24"/>
          <w:szCs w:val="24"/>
          <w:lang w:val="lv-LV"/>
        </w:rPr>
        <w:t xml:space="preserve"> </w:t>
      </w:r>
      <w:r>
        <w:rPr>
          <w:rFonts w:cs="Times New Roman"/>
          <w:bCs/>
          <w:color w:val="0070C0"/>
          <w:sz w:val="24"/>
          <w:szCs w:val="24"/>
          <w:lang w:val="lv-LV"/>
        </w:rPr>
        <w:t>mājražotāju audzēti gardumi (dārzeņi, augļi, augi, meža veltes), un pašgatavotas pārtikas preces (maize, siers, medus, gaļa u.c.), tautas lietišķās mākslas priekšmetu darinātāju, amata meistaru preces</w:t>
      </w:r>
      <w:r>
        <w:rPr>
          <w:rFonts w:cs="Times New Roman"/>
          <w:color w:val="0070C0"/>
          <w:sz w:val="24"/>
          <w:szCs w:val="24"/>
          <w:lang w:val="lv-LV"/>
        </w:rPr>
        <w:t xml:space="preserve">. </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 xml:space="preserve">Elektrības nepieciešamības gadījumā Dalībniekam jānodrošina sava tirdzniecības vieta ar pagarinātāju </w:t>
      </w:r>
      <w:r>
        <w:rPr>
          <w:rFonts w:cs="Times New Roman"/>
          <w:color w:val="000000"/>
          <w:sz w:val="24"/>
          <w:szCs w:val="24"/>
          <w:lang w:val="lv-LV"/>
        </w:rPr>
        <w:t>(skat. punktu 6.10.).</w:t>
      </w:r>
      <w:r>
        <w:rPr>
          <w:rFonts w:cs="Times New Roman"/>
          <w:sz w:val="24"/>
          <w:szCs w:val="24"/>
          <w:lang w:val="lv-LV"/>
        </w:rPr>
        <w:t xml:space="preserve"> Elektrības pieslēgumu (saskaņā ar cenrādi) nodrošina Rīkotājs.</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 xml:space="preserve">Rīkotāja kontaktpersona par Gadatirgus norisi: Ināra Caunīte, tālr. 26543512 e-pasts: </w:t>
      </w:r>
      <w:r>
        <w:rPr>
          <w:rFonts w:cs="Times New Roman"/>
          <w:bCs/>
          <w:color w:val="0070C0"/>
          <w:sz w:val="24"/>
          <w:szCs w:val="24"/>
          <w:lang w:val="lv-LV"/>
        </w:rPr>
        <w:fldChar w:fldCharType="begin"/>
      </w:r>
      <w:r>
        <w:rPr>
          <w:rFonts w:cs="Times New Roman"/>
          <w:bCs/>
          <w:color w:val="0070C0"/>
          <w:sz w:val="24"/>
          <w:szCs w:val="24"/>
          <w:lang w:val="lv-LV"/>
        </w:rPr>
        <w:instrText xml:space="preserve"> HYPERLINK "mailto:gadatirgi@okc.lv" </w:instrText>
      </w:r>
      <w:r>
        <w:rPr>
          <w:rFonts w:cs="Times New Roman"/>
          <w:bCs/>
          <w:color w:val="0070C0"/>
          <w:sz w:val="24"/>
          <w:szCs w:val="24"/>
          <w:lang w:val="lv-LV"/>
        </w:rPr>
        <w:fldChar w:fldCharType="separate"/>
      </w:r>
      <w:r>
        <w:rPr>
          <w:rStyle w:val="9"/>
          <w:rFonts w:cs="Times New Roman"/>
          <w:bCs/>
          <w:color w:val="0070C0"/>
          <w:sz w:val="24"/>
          <w:szCs w:val="24"/>
          <w:lang w:val="lv-LV"/>
        </w:rPr>
        <w:t>gadatirgi@okc.lv</w:t>
      </w:r>
      <w:r>
        <w:rPr>
          <w:rFonts w:cs="Times New Roman"/>
          <w:bCs/>
          <w:color w:val="0070C0"/>
          <w:sz w:val="24"/>
          <w:szCs w:val="24"/>
          <w:lang w:val="lv-LV"/>
        </w:rPr>
        <w:fldChar w:fldCharType="end"/>
      </w:r>
      <w:r>
        <w:rPr>
          <w:rFonts w:cs="Times New Roman"/>
          <w:color w:val="0070C0"/>
          <w:sz w:val="24"/>
          <w:szCs w:val="24"/>
          <w:lang w:val="lv-LV"/>
        </w:rPr>
        <w:t>.</w:t>
      </w:r>
      <w:r>
        <w:rPr>
          <w:rFonts w:cs="Times New Roman"/>
          <w:color w:val="0000FF"/>
          <w:sz w:val="24"/>
          <w:szCs w:val="24"/>
          <w:lang w:val="lv-LV"/>
        </w:rPr>
        <w:t xml:space="preserve"> </w:t>
      </w:r>
    </w:p>
    <w:p>
      <w:pPr>
        <w:pStyle w:val="19"/>
        <w:numPr>
          <w:ilvl w:val="1"/>
          <w:numId w:val="3"/>
        </w:numPr>
        <w:tabs>
          <w:tab w:val="left" w:pos="142"/>
        </w:tabs>
        <w:spacing w:line="360" w:lineRule="auto"/>
        <w:ind w:left="142" w:hanging="568"/>
        <w:jc w:val="both"/>
        <w:rPr>
          <w:rStyle w:val="16"/>
          <w:rFonts w:cs="Times New Roman"/>
          <w:color w:val="auto"/>
          <w:sz w:val="24"/>
          <w:szCs w:val="24"/>
          <w:u w:val="none"/>
          <w:lang w:val="lv-LV"/>
        </w:rPr>
      </w:pPr>
      <w:r>
        <w:rPr>
          <w:rFonts w:cs="Times New Roman"/>
          <w:sz w:val="24"/>
          <w:szCs w:val="24"/>
          <w:lang w:val="lv-LV"/>
        </w:rPr>
        <w:t xml:space="preserve">Gadatirgus pieteikuma anketa atrodama: </w:t>
      </w:r>
      <w:r>
        <w:rPr>
          <w:rFonts w:cs="Times New Roman"/>
          <w:sz w:val="24"/>
          <w:szCs w:val="24"/>
        </w:rPr>
        <w:fldChar w:fldCharType="begin"/>
      </w:r>
      <w:r>
        <w:rPr>
          <w:rFonts w:cs="Times New Roman"/>
          <w:sz w:val="24"/>
          <w:szCs w:val="24"/>
        </w:rPr>
        <w:instrText xml:space="preserve"> HYPERLINK "http://www.okultura.lv/Mēs/Anketas,pieteikumi" \h </w:instrText>
      </w:r>
      <w:r>
        <w:rPr>
          <w:rFonts w:cs="Times New Roman"/>
          <w:sz w:val="24"/>
          <w:szCs w:val="24"/>
        </w:rPr>
        <w:fldChar w:fldCharType="separate"/>
      </w:r>
      <w:r>
        <w:rPr>
          <w:rStyle w:val="16"/>
          <w:rFonts w:cs="Times New Roman"/>
          <w:color w:val="auto"/>
          <w:sz w:val="24"/>
          <w:szCs w:val="24"/>
          <w:lang w:val="lv-LV"/>
        </w:rPr>
        <w:t>www.okultura.lv</w:t>
      </w:r>
      <w:r>
        <w:rPr>
          <w:rFonts w:cs="Times New Roman"/>
          <w:sz w:val="24"/>
          <w:szCs w:val="24"/>
          <w:lang w:val="lv-LV"/>
        </w:rPr>
        <w:fldChar w:fldCharType="end"/>
      </w:r>
      <w:r>
        <w:rPr>
          <w:rStyle w:val="16"/>
          <w:rFonts w:cs="Times New Roman"/>
          <w:color w:val="auto"/>
          <w:sz w:val="24"/>
          <w:szCs w:val="24"/>
          <w:lang w:val="lv-LV"/>
        </w:rPr>
        <w:t xml:space="preserve">/ PAR MUMS/ PIETEIKUMI </w:t>
      </w:r>
    </w:p>
    <w:p>
      <w:pPr>
        <w:pStyle w:val="19"/>
        <w:tabs>
          <w:tab w:val="left" w:pos="142"/>
        </w:tabs>
        <w:spacing w:line="360" w:lineRule="auto"/>
        <w:ind w:left="142"/>
        <w:jc w:val="both"/>
        <w:rPr>
          <w:rFonts w:cs="Times New Roman"/>
          <w:sz w:val="24"/>
          <w:szCs w:val="24"/>
          <w:lang w:val="lv-LV"/>
        </w:rPr>
      </w:pPr>
    </w:p>
    <w:p>
      <w:pPr>
        <w:pStyle w:val="19"/>
        <w:numPr>
          <w:ilvl w:val="0"/>
          <w:numId w:val="3"/>
        </w:numPr>
        <w:suppressAutoHyphens w:val="0"/>
        <w:spacing w:after="0" w:line="240" w:lineRule="auto"/>
        <w:jc w:val="center"/>
        <w:rPr>
          <w:rFonts w:cs="Times New Roman"/>
          <w:b/>
          <w:sz w:val="24"/>
          <w:szCs w:val="24"/>
        </w:rPr>
      </w:pPr>
      <w:r>
        <w:rPr>
          <w:rFonts w:cs="Times New Roman"/>
          <w:b/>
          <w:sz w:val="24"/>
          <w:szCs w:val="24"/>
        </w:rPr>
        <w:t>GADATIRGUS DALĪBNIEKU PIETEIKŠANĀS KĀRTĪBA</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Pieteikties dalībai Gadatirgū var tikai elektroniski, aizpildot pieteikuma veidlapu kas pieejama www.okultura.lv/Pieteikumi.</w:t>
      </w:r>
    </w:p>
    <w:p>
      <w:pPr>
        <w:pStyle w:val="19"/>
        <w:numPr>
          <w:ilvl w:val="1"/>
          <w:numId w:val="3"/>
        </w:numPr>
        <w:tabs>
          <w:tab w:val="left" w:pos="142"/>
        </w:tabs>
        <w:spacing w:after="0" w:line="240" w:lineRule="auto"/>
        <w:ind w:left="142" w:hanging="567"/>
        <w:jc w:val="both"/>
        <w:rPr>
          <w:rFonts w:cs="Times New Roman"/>
          <w:sz w:val="24"/>
          <w:szCs w:val="24"/>
          <w:u w:val="single"/>
          <w:lang w:val="lv-LV"/>
        </w:rPr>
      </w:pPr>
      <w:r>
        <w:rPr>
          <w:rFonts w:cs="Times New Roman"/>
          <w:sz w:val="24"/>
          <w:szCs w:val="24"/>
          <w:lang w:val="lv-LV"/>
        </w:rPr>
        <w:t xml:space="preserve">Gadatirgus Dalībnieki, kuri vēlas piedalīties </w:t>
      </w:r>
      <w:r>
        <w:rPr>
          <w:rFonts w:cs="Times New Roman"/>
          <w:color w:val="000000"/>
          <w:sz w:val="24"/>
          <w:szCs w:val="24"/>
          <w:lang w:val="lv-LV"/>
        </w:rPr>
        <w:t>“</w:t>
      </w:r>
      <w:r>
        <w:rPr>
          <w:rFonts w:eastAsia="Calibri" w:cs="Times New Roman"/>
          <w:sz w:val="24"/>
          <w:szCs w:val="24"/>
          <w:lang w:val="lv-LV"/>
        </w:rPr>
        <w:t>RUDENS GARDUMI</w:t>
      </w:r>
      <w:r>
        <w:rPr>
          <w:rFonts w:cs="Times New Roman"/>
          <w:color w:val="000000"/>
          <w:sz w:val="24"/>
          <w:szCs w:val="24"/>
          <w:lang w:val="lv-LV"/>
        </w:rPr>
        <w:t>”</w:t>
      </w:r>
      <w:r>
        <w:rPr>
          <w:rFonts w:cs="Times New Roman"/>
          <w:sz w:val="24"/>
          <w:szCs w:val="24"/>
          <w:lang w:val="lv-LV"/>
        </w:rPr>
        <w:t xml:space="preserve"> tirdzniecībā detalizēti aizpilda pieteikumu un iesniedz to nosūtot uz e-pasta adresi: </w:t>
      </w:r>
      <w:r>
        <w:rPr>
          <w:rFonts w:cs="Times New Roman"/>
          <w:sz w:val="24"/>
          <w:szCs w:val="24"/>
          <w:lang w:val="lv-LV"/>
        </w:rPr>
        <w:fldChar w:fldCharType="begin"/>
      </w:r>
      <w:r>
        <w:rPr>
          <w:rFonts w:cs="Times New Roman"/>
          <w:sz w:val="24"/>
          <w:szCs w:val="24"/>
          <w:lang w:val="lv-LV"/>
        </w:rPr>
        <w:instrText xml:space="preserve"> HYPERLINK "mailto:gadatirgi@okc.lv" </w:instrText>
      </w:r>
      <w:r>
        <w:rPr>
          <w:rFonts w:cs="Times New Roman"/>
          <w:sz w:val="24"/>
          <w:szCs w:val="24"/>
          <w:lang w:val="lv-LV"/>
        </w:rPr>
        <w:fldChar w:fldCharType="separate"/>
      </w:r>
      <w:r>
        <w:rPr>
          <w:rStyle w:val="9"/>
          <w:rFonts w:cs="Times New Roman"/>
          <w:sz w:val="24"/>
          <w:szCs w:val="24"/>
          <w:lang w:val="lv-LV"/>
        </w:rPr>
        <w:t>gadatirgi@okc.lv</w:t>
      </w:r>
      <w:r>
        <w:rPr>
          <w:rFonts w:cs="Times New Roman"/>
          <w:sz w:val="24"/>
          <w:szCs w:val="24"/>
          <w:lang w:val="lv-LV"/>
        </w:rPr>
        <w:fldChar w:fldCharType="end"/>
      </w:r>
      <w:r>
        <w:rPr>
          <w:rFonts w:cs="Times New Roman"/>
          <w:sz w:val="24"/>
          <w:szCs w:val="24"/>
          <w:lang w:val="lv-LV"/>
        </w:rPr>
        <w:t xml:space="preserve"> </w:t>
      </w:r>
      <w:r>
        <w:rPr>
          <w:rFonts w:cs="Times New Roman"/>
          <w:sz w:val="24"/>
          <w:szCs w:val="24"/>
          <w:u w:val="single"/>
          <w:lang w:val="lv-LV"/>
        </w:rPr>
        <w:t xml:space="preserve">līdz </w:t>
      </w:r>
      <w:r>
        <w:rPr>
          <w:rFonts w:cs="Times New Roman"/>
          <w:b/>
          <w:sz w:val="24"/>
          <w:szCs w:val="24"/>
          <w:u w:val="single"/>
          <w:lang w:val="lv-LV"/>
        </w:rPr>
        <w:t>2022. gada</w:t>
      </w:r>
      <w:r>
        <w:rPr>
          <w:rFonts w:cs="Times New Roman"/>
          <w:sz w:val="24"/>
          <w:szCs w:val="24"/>
          <w:u w:val="single"/>
          <w:lang w:val="lv-LV"/>
        </w:rPr>
        <w:t xml:space="preserve"> </w:t>
      </w:r>
      <w:r>
        <w:rPr>
          <w:rFonts w:cs="Times New Roman"/>
          <w:b/>
          <w:bCs/>
          <w:sz w:val="24"/>
          <w:szCs w:val="24"/>
          <w:u w:val="single"/>
          <w:lang w:val="lv-LV"/>
        </w:rPr>
        <w:t>25. septembris (ieskaitot)</w:t>
      </w:r>
      <w:r>
        <w:rPr>
          <w:rFonts w:cs="Times New Roman"/>
          <w:sz w:val="24"/>
          <w:szCs w:val="24"/>
          <w:u w:val="single"/>
          <w:lang w:val="lv-LV"/>
        </w:rPr>
        <w:t xml:space="preserve">. </w:t>
      </w:r>
    </w:p>
    <w:p>
      <w:pPr>
        <w:pStyle w:val="19"/>
        <w:tabs>
          <w:tab w:val="left" w:pos="142"/>
        </w:tabs>
        <w:spacing w:after="0" w:line="240" w:lineRule="auto"/>
        <w:ind w:left="142"/>
        <w:jc w:val="both"/>
        <w:rPr>
          <w:rFonts w:cs="Times New Roman"/>
          <w:sz w:val="24"/>
          <w:szCs w:val="24"/>
          <w:lang w:val="lv-LV"/>
        </w:rPr>
      </w:pPr>
      <w:r>
        <w:rPr>
          <w:rFonts w:cs="Times New Roman"/>
          <w:sz w:val="24"/>
          <w:szCs w:val="24"/>
          <w:lang w:val="lv-LV"/>
        </w:rPr>
        <w:t xml:space="preserve">2.2.1. Rīkotājs informē, ka pieteikuma anketā pieprasītā informācija tiks izmantota rēķina sagatavošanai. Iegūtie dati netiks nodoti trešajām personām. </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Piesakoties dalībai Gadatirgū un iesūtot aizpildītu pieteikuma veidlapu, ikviens Dalībnieks apliecina, ka ir pilnībā iepazinies un piekrīt visiem šo noteikumu nosacījumiem</w:t>
      </w:r>
      <w:r>
        <w:rPr>
          <w:rFonts w:cs="Times New Roman"/>
          <w:sz w:val="24"/>
          <w:szCs w:val="24"/>
          <w:lang w:val="en-US"/>
        </w:rPr>
        <w:t>.</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Gadatirgus pieteikumi, kuri tiks nosūtīti uz citu e-pastu netiks reģistrēti un izskatīti.</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Pēc noteiktā termiņa nosūtītie Pieteikumi, daļēji vai maldinoši aizpildītie Pieteikumi arī netiks reģistrēti un izskatīti.</w:t>
      </w:r>
    </w:p>
    <w:p>
      <w:pPr>
        <w:pStyle w:val="19"/>
        <w:tabs>
          <w:tab w:val="left" w:pos="142"/>
        </w:tabs>
        <w:spacing w:after="0" w:line="240" w:lineRule="auto"/>
        <w:ind w:left="142"/>
        <w:jc w:val="both"/>
        <w:rPr>
          <w:rFonts w:cs="Times New Roman"/>
          <w:sz w:val="24"/>
          <w:szCs w:val="24"/>
          <w:lang w:val="lv-LV"/>
        </w:rPr>
      </w:pPr>
    </w:p>
    <w:p>
      <w:pPr>
        <w:pStyle w:val="19"/>
        <w:tabs>
          <w:tab w:val="left" w:pos="142"/>
        </w:tabs>
        <w:spacing w:after="0" w:line="240" w:lineRule="auto"/>
        <w:ind w:left="142"/>
        <w:jc w:val="both"/>
        <w:rPr>
          <w:rFonts w:cs="Times New Roman"/>
          <w:sz w:val="24"/>
          <w:szCs w:val="24"/>
          <w:lang w:val="lv-LV"/>
        </w:rPr>
      </w:pPr>
    </w:p>
    <w:p>
      <w:pPr>
        <w:pStyle w:val="19"/>
        <w:numPr>
          <w:ilvl w:val="0"/>
          <w:numId w:val="3"/>
        </w:numPr>
        <w:suppressAutoHyphens w:val="0"/>
        <w:spacing w:after="0" w:line="240" w:lineRule="auto"/>
        <w:jc w:val="center"/>
        <w:rPr>
          <w:rFonts w:cs="Times New Roman"/>
          <w:b/>
          <w:sz w:val="24"/>
          <w:szCs w:val="24"/>
        </w:rPr>
      </w:pPr>
      <w:r>
        <w:rPr>
          <w:rFonts w:cs="Times New Roman"/>
          <w:b/>
          <w:sz w:val="24"/>
          <w:szCs w:val="24"/>
        </w:rPr>
        <w:t>DALĪBNIEKU ATLASES KĀRTĪBA</w:t>
      </w:r>
    </w:p>
    <w:p>
      <w:pPr>
        <w:pStyle w:val="19"/>
        <w:numPr>
          <w:ilvl w:val="1"/>
          <w:numId w:val="3"/>
        </w:numPr>
        <w:tabs>
          <w:tab w:val="left" w:pos="142"/>
        </w:tabs>
        <w:spacing w:after="0" w:line="240" w:lineRule="auto"/>
        <w:ind w:left="142" w:hanging="567"/>
        <w:jc w:val="both"/>
        <w:rPr>
          <w:rFonts w:cs="Times New Roman"/>
          <w:bCs/>
          <w:sz w:val="24"/>
          <w:szCs w:val="24"/>
          <w:lang w:val="lv-LV"/>
        </w:rPr>
      </w:pPr>
      <w:r>
        <w:rPr>
          <w:rFonts w:cs="Times New Roman"/>
          <w:bCs/>
          <w:sz w:val="24"/>
          <w:szCs w:val="24"/>
          <w:lang w:val="lv-LV"/>
        </w:rPr>
        <w:t>Dalībnieka atbilstību dalībai Gadatirgū izvērtē Rīkotāja izveidotā komisija vismaz 3 cilvēku   sastāvā, saskaņā ar Gadatirgus tematiku un tirdzniecības vietu skaitu.</w:t>
      </w:r>
    </w:p>
    <w:p>
      <w:pPr>
        <w:pStyle w:val="19"/>
        <w:numPr>
          <w:ilvl w:val="1"/>
          <w:numId w:val="3"/>
        </w:numPr>
        <w:tabs>
          <w:tab w:val="left" w:pos="142"/>
        </w:tabs>
        <w:spacing w:after="0" w:line="240" w:lineRule="auto"/>
        <w:ind w:left="142" w:hanging="567"/>
        <w:jc w:val="both"/>
        <w:rPr>
          <w:rFonts w:cs="Times New Roman"/>
          <w:bCs/>
          <w:sz w:val="24"/>
          <w:szCs w:val="24"/>
          <w:lang w:val="lv-LV"/>
        </w:rPr>
      </w:pPr>
      <w:r>
        <w:rPr>
          <w:rFonts w:cs="Times New Roman"/>
          <w:bCs/>
          <w:sz w:val="24"/>
          <w:szCs w:val="24"/>
          <w:lang w:val="lv-LV"/>
        </w:rPr>
        <w:t>Komisija vērtē norādītās produkcijas atbilstību šo noteikumu pamatprasībām, izcelsmi (izmantotie materiāli, roku darba apjoms izstrādājuma tapšanā u.c.), saturu, kvalitāti (mākslinieciskā kompozīcija, atbilstība mūsdienu lietotāja prasībām, kreativitāte u.c.), izstrādājuma aktualitāti patērētāju vidū, Dalībnieka uzticamību, ņemot vērā sadarbību iepriekšējos rīkotajos pasākumos u.c.</w:t>
      </w:r>
    </w:p>
    <w:p>
      <w:pPr>
        <w:pStyle w:val="19"/>
        <w:numPr>
          <w:ilvl w:val="1"/>
          <w:numId w:val="3"/>
        </w:numPr>
        <w:tabs>
          <w:tab w:val="left" w:pos="142"/>
        </w:tabs>
        <w:spacing w:after="0" w:line="240" w:lineRule="auto"/>
        <w:ind w:left="142" w:hanging="567"/>
        <w:jc w:val="both"/>
        <w:rPr>
          <w:rFonts w:cs="Times New Roman"/>
          <w:bCs/>
          <w:sz w:val="24"/>
          <w:szCs w:val="24"/>
          <w:lang w:val="lv-LV"/>
        </w:rPr>
      </w:pPr>
      <w:r>
        <w:rPr>
          <w:bCs/>
          <w:sz w:val="24"/>
          <w:szCs w:val="24"/>
          <w:lang w:val="lv-LV"/>
        </w:rPr>
        <w:t xml:space="preserve">Izvērtējot pieteikumus, prioritāte tiks dota </w:t>
      </w:r>
      <w:r>
        <w:rPr>
          <w:bCs/>
          <w:sz w:val="24"/>
          <w:szCs w:val="24"/>
          <w:lang w:val="en-US"/>
        </w:rPr>
        <w:t>Dalībniekiem</w:t>
      </w:r>
      <w:r>
        <w:rPr>
          <w:bCs/>
          <w:sz w:val="24"/>
          <w:szCs w:val="24"/>
          <w:lang w:val="lv-LV"/>
        </w:rPr>
        <w:t>, kuru saimnieciskā darbība reģistrēta Ogres novadā.</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 xml:space="preserve">Rīkotājs Dalībnieka dalību Gadatirgū </w:t>
      </w:r>
      <w:r>
        <w:rPr>
          <w:rFonts w:cs="Times New Roman"/>
          <w:sz w:val="24"/>
          <w:szCs w:val="24"/>
          <w:u w:val="single"/>
          <w:lang w:val="lv-LV"/>
        </w:rPr>
        <w:t>apstiprina</w:t>
      </w:r>
      <w:r>
        <w:rPr>
          <w:rFonts w:cs="Times New Roman"/>
          <w:sz w:val="24"/>
          <w:szCs w:val="24"/>
          <w:lang w:val="lv-LV"/>
        </w:rPr>
        <w:t xml:space="preserve"> </w:t>
      </w:r>
      <w:r>
        <w:rPr>
          <w:rFonts w:eastAsia="Calibri" w:cs="Times New Roman"/>
          <w:b/>
          <w:sz w:val="24"/>
          <w:szCs w:val="24"/>
          <w:lang w:val="lv-LV"/>
        </w:rPr>
        <w:t xml:space="preserve">līdz 2022. gada 30. septembrim </w:t>
      </w:r>
      <w:r>
        <w:rPr>
          <w:rFonts w:cs="Times New Roman"/>
          <w:b/>
          <w:sz w:val="24"/>
          <w:szCs w:val="24"/>
          <w:lang w:val="lv-LV"/>
        </w:rPr>
        <w:t>(ieskaitot)</w:t>
      </w:r>
      <w:r>
        <w:rPr>
          <w:rFonts w:cs="Times New Roman"/>
          <w:sz w:val="24"/>
          <w:szCs w:val="24"/>
          <w:lang w:val="lv-LV"/>
        </w:rPr>
        <w:t>, nosūtot rēķinu uz pieteikuma anketā norādīto e-pasta adresi.</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 xml:space="preserve">Ja Dalībnieka dalība Gadatirgū ir </w:t>
      </w:r>
      <w:r>
        <w:rPr>
          <w:rFonts w:cs="Times New Roman"/>
          <w:sz w:val="24"/>
          <w:szCs w:val="24"/>
          <w:u w:val="single"/>
          <w:lang w:val="lv-LV"/>
        </w:rPr>
        <w:t>atteikta</w:t>
      </w:r>
      <w:r>
        <w:rPr>
          <w:rFonts w:cs="Times New Roman"/>
          <w:sz w:val="24"/>
          <w:szCs w:val="24"/>
          <w:lang w:val="lv-LV"/>
        </w:rPr>
        <w:t>, par to informē nosūtot informatīvu vēstuli uz norādīto e-pasta adresi</w:t>
      </w:r>
      <w:r>
        <w:rPr>
          <w:rFonts w:cs="Times New Roman"/>
          <w:sz w:val="24"/>
          <w:szCs w:val="24"/>
          <w:lang w:val="en-US"/>
        </w:rPr>
        <w:t xml:space="preserve"> </w:t>
      </w:r>
      <w:r>
        <w:rPr>
          <w:rFonts w:eastAsia="Calibri" w:cs="Times New Roman"/>
          <w:b/>
          <w:sz w:val="24"/>
          <w:szCs w:val="24"/>
          <w:lang w:val="lv-LV"/>
        </w:rPr>
        <w:t>līdz 30. septembrim</w:t>
      </w:r>
      <w:r>
        <w:rPr>
          <w:rFonts w:cs="Times New Roman"/>
          <w:sz w:val="24"/>
          <w:szCs w:val="24"/>
          <w:lang w:val="lv-LV"/>
        </w:rPr>
        <w:t>.</w:t>
      </w:r>
    </w:p>
    <w:p>
      <w:pPr>
        <w:pStyle w:val="19"/>
        <w:numPr>
          <w:ilvl w:val="1"/>
          <w:numId w:val="3"/>
        </w:numPr>
        <w:tabs>
          <w:tab w:val="left" w:pos="142"/>
        </w:tabs>
        <w:spacing w:after="0" w:line="240" w:lineRule="auto"/>
        <w:ind w:left="142" w:hanging="567"/>
        <w:jc w:val="both"/>
        <w:rPr>
          <w:rFonts w:cs="Times New Roman"/>
          <w:color w:val="FF0000"/>
          <w:sz w:val="24"/>
          <w:szCs w:val="24"/>
          <w:lang w:val="lv-LV"/>
        </w:rPr>
      </w:pPr>
      <w:r>
        <w:rPr>
          <w:rFonts w:cs="Times New Roman"/>
          <w:sz w:val="24"/>
          <w:szCs w:val="24"/>
          <w:lang w:val="lv-LV"/>
        </w:rPr>
        <w:t>Gadatirgus tirdzniecības vietu Dalībniekam piešķir Rīkotājs, pamatojoties uz plānoto tirdzniecības laukuma ģeogrāfisko izvietojumu un tā tehniskajām iespējām, vietu iemērīšanas brīdī. Tirdzniecības vietas standarta dziļums</w:t>
      </w:r>
      <w:r>
        <w:rPr>
          <w:rFonts w:cs="Times New Roman"/>
          <w:b/>
          <w:bCs/>
          <w:sz w:val="24"/>
          <w:szCs w:val="24"/>
          <w:lang w:val="lv-LV"/>
        </w:rPr>
        <w:t xml:space="preserve"> </w:t>
      </w:r>
      <w:r>
        <w:rPr>
          <w:rFonts w:cs="Times New Roman"/>
          <w:b/>
          <w:sz w:val="24"/>
          <w:szCs w:val="24"/>
          <w:lang w:val="en-US"/>
        </w:rPr>
        <w:t>līdz</w:t>
      </w:r>
      <w:r>
        <w:rPr>
          <w:rFonts w:cs="Times New Roman"/>
          <w:b/>
          <w:sz w:val="24"/>
          <w:szCs w:val="24"/>
          <w:lang w:val="lv-LV"/>
        </w:rPr>
        <w:t xml:space="preserve"> </w:t>
      </w:r>
      <w:r>
        <w:rPr>
          <w:rFonts w:cs="Times New Roman"/>
          <w:b/>
          <w:sz w:val="24"/>
          <w:szCs w:val="24"/>
          <w:lang w:val="en-US"/>
        </w:rPr>
        <w:t>3</w:t>
      </w:r>
      <w:r>
        <w:rPr>
          <w:rFonts w:cs="Times New Roman"/>
          <w:b/>
          <w:sz w:val="24"/>
          <w:szCs w:val="24"/>
          <w:lang w:val="lv-LV"/>
        </w:rPr>
        <w:t>m</w:t>
      </w:r>
      <w:r>
        <w:rPr>
          <w:rFonts w:cs="Times New Roman"/>
          <w:sz w:val="24"/>
          <w:szCs w:val="24"/>
          <w:lang w:val="lv-LV"/>
        </w:rPr>
        <w:t xml:space="preserve">. Dalībniekam vajadzīgo platumu </w:t>
      </w:r>
      <w:r>
        <w:rPr>
          <w:rFonts w:cs="Times New Roman"/>
          <w:b/>
          <w:bCs/>
          <w:sz w:val="24"/>
          <w:szCs w:val="24"/>
          <w:lang w:val="lv-LV"/>
        </w:rPr>
        <w:t>pilnos</w:t>
      </w:r>
      <w:r>
        <w:rPr>
          <w:rFonts w:cs="Times New Roman"/>
          <w:sz w:val="24"/>
          <w:szCs w:val="24"/>
          <w:lang w:val="lv-LV"/>
        </w:rPr>
        <w:t xml:space="preserve"> metros jānorāda pieteikumā.</w:t>
      </w:r>
      <w:r>
        <w:rPr>
          <w:rFonts w:cs="Times New Roman"/>
          <w:sz w:val="24"/>
          <w:szCs w:val="24"/>
          <w:lang w:val="en-US"/>
        </w:rPr>
        <w:t xml:space="preserve"> </w:t>
      </w:r>
      <w:r>
        <w:rPr>
          <w:rFonts w:cs="Times New Roman"/>
          <w:sz w:val="24"/>
          <w:szCs w:val="24"/>
          <w:lang w:val="lv-LV"/>
        </w:rPr>
        <w:t>Dalībnieks nedrīkst aizņemt vairāk vietas, kā ticis norādīts pieteikumā.</w:t>
      </w:r>
    </w:p>
    <w:p>
      <w:pPr>
        <w:pStyle w:val="19"/>
        <w:numPr>
          <w:ilvl w:val="1"/>
          <w:numId w:val="3"/>
        </w:numPr>
        <w:tabs>
          <w:tab w:val="left" w:pos="142"/>
        </w:tabs>
        <w:spacing w:after="0" w:line="240" w:lineRule="auto"/>
        <w:ind w:left="142" w:hanging="567"/>
        <w:jc w:val="both"/>
        <w:rPr>
          <w:rFonts w:cs="Times New Roman"/>
          <w:bCs/>
          <w:sz w:val="24"/>
          <w:szCs w:val="24"/>
          <w:lang w:val="lv-LV"/>
        </w:rPr>
      </w:pPr>
      <w:r>
        <w:rPr>
          <w:rFonts w:cs="Times New Roman"/>
          <w:bCs/>
          <w:sz w:val="24"/>
          <w:szCs w:val="24"/>
          <w:lang w:val="lv-LV"/>
        </w:rPr>
        <w:t>Rīkotāja nolēmumi attiecībā uz Dalībnieku atlasi un tirdzniecības vietu izkārtojumu ir galīgi un nav apstrīdami. Rīkotājam ir tiesības pēc saviem ieskatiem izvietot un līdz Gadatirgus sākumam mainīt Dalībnieku izkārtojumu tirdzniecībai paredzētajās vietās.</w:t>
      </w:r>
    </w:p>
    <w:p>
      <w:pPr>
        <w:pStyle w:val="19"/>
        <w:tabs>
          <w:tab w:val="left" w:pos="142"/>
        </w:tabs>
        <w:spacing w:line="360" w:lineRule="auto"/>
        <w:ind w:left="0"/>
        <w:jc w:val="both"/>
        <w:rPr>
          <w:rFonts w:cs="Times New Roman"/>
          <w:b/>
          <w:sz w:val="24"/>
          <w:szCs w:val="24"/>
          <w:lang w:val="en-US"/>
        </w:rPr>
      </w:pPr>
    </w:p>
    <w:p>
      <w:pPr>
        <w:pStyle w:val="19"/>
        <w:numPr>
          <w:ilvl w:val="0"/>
          <w:numId w:val="3"/>
        </w:numPr>
        <w:suppressAutoHyphens w:val="0"/>
        <w:spacing w:after="0" w:line="240" w:lineRule="auto"/>
        <w:jc w:val="center"/>
        <w:rPr>
          <w:rFonts w:cs="Times New Roman"/>
          <w:b/>
          <w:sz w:val="24"/>
          <w:szCs w:val="24"/>
        </w:rPr>
      </w:pPr>
      <w:r>
        <w:rPr>
          <w:rFonts w:cs="Times New Roman"/>
          <w:b/>
          <w:sz w:val="24"/>
          <w:szCs w:val="24"/>
        </w:rPr>
        <w:t>MAKSĀJUMU UN NORĒĶINU KĀRTĪBA</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Dalības maksa Gadatirgū tiek noteikta saskaņā ar Ogres novada pašvaldības 2019.gada 23.maija saistošo noteikumu Nr.8/2019 “</w:t>
      </w:r>
      <w:r>
        <w:rPr>
          <w:rFonts w:cs="Times New Roman"/>
          <w:bCs/>
          <w:sz w:val="24"/>
          <w:szCs w:val="24"/>
          <w:lang w:val="lv-LV"/>
        </w:rPr>
        <w:t>OGRES NOVADA PAŠVALDĪBAS AĢENTŪRAS „OGRES NOVADA KULTŪRAS CENTRS” MAKSAS PAKALPOJUMU CENRĀDIS</w:t>
      </w:r>
      <w:r>
        <w:rPr>
          <w:rFonts w:cs="Times New Roman"/>
          <w:sz w:val="24"/>
          <w:szCs w:val="24"/>
          <w:lang w:val="lv-LV"/>
        </w:rPr>
        <w:t>” (protokols Nr.6; 22. §) ar pašvaldības domes 20.06.2019. sēdes lēmuma precizējumiem (protokols Nr.7; 19.</w:t>
      </w:r>
      <w:r>
        <w:rPr>
          <w:rFonts w:cs="Times New Roman"/>
          <w:bCs/>
          <w:sz w:val="24"/>
          <w:szCs w:val="24"/>
          <w:lang w:val="lv-LV"/>
        </w:rPr>
        <w:t xml:space="preserve"> </w:t>
      </w:r>
      <w:r>
        <w:rPr>
          <w:rFonts w:cs="Times New Roman"/>
          <w:sz w:val="24"/>
          <w:szCs w:val="24"/>
          <w:lang w:val="lv-LV"/>
        </w:rPr>
        <w:t xml:space="preserve">§). </w:t>
      </w:r>
    </w:p>
    <w:p>
      <w:pPr>
        <w:pStyle w:val="19"/>
        <w:numPr>
          <w:ilvl w:val="1"/>
          <w:numId w:val="3"/>
        </w:numPr>
        <w:tabs>
          <w:tab w:val="left" w:pos="142"/>
        </w:tabs>
        <w:spacing w:after="0" w:line="240" w:lineRule="auto"/>
        <w:ind w:left="142" w:hanging="567"/>
        <w:jc w:val="both"/>
        <w:rPr>
          <w:rFonts w:cs="Times New Roman"/>
          <w:sz w:val="24"/>
          <w:szCs w:val="24"/>
          <w:u w:val="single"/>
          <w:lang w:val="lv-LV"/>
        </w:rPr>
      </w:pPr>
      <w:r>
        <w:rPr>
          <w:rFonts w:cs="Times New Roman"/>
          <w:sz w:val="24"/>
          <w:szCs w:val="24"/>
          <w:lang w:val="lv-LV"/>
        </w:rPr>
        <w:t xml:space="preserve">Vadoties pēc Dalībnieka aizpildītas pieteikuma anketas, Rīkotāja grāmatvedība aprēķina dalības maksu un nosūta Dalībniekam rēķinu uz tā norādīto e-pastu. </w:t>
      </w:r>
      <w:r>
        <w:rPr>
          <w:rFonts w:cs="Times New Roman"/>
          <w:sz w:val="24"/>
          <w:szCs w:val="24"/>
          <w:u w:val="single"/>
          <w:lang w:val="lv-LV"/>
        </w:rPr>
        <w:t xml:space="preserve">Rēķins ir apmaksājams ar bankas pārskaitījumu </w:t>
      </w:r>
      <w:r>
        <w:rPr>
          <w:rFonts w:eastAsia="Calibri" w:cs="Times New Roman"/>
          <w:b/>
          <w:sz w:val="24"/>
          <w:szCs w:val="24"/>
          <w:u w:val="single"/>
          <w:lang w:val="lv-LV"/>
        </w:rPr>
        <w:t>līdz 4. oktobrim</w:t>
      </w:r>
      <w:r>
        <w:rPr>
          <w:rFonts w:cs="Times New Roman"/>
          <w:sz w:val="24"/>
          <w:szCs w:val="24"/>
          <w:u w:val="single"/>
          <w:lang w:val="lv-LV"/>
        </w:rPr>
        <w:t xml:space="preserve"> (ieskaitot).</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Ja Dalībnieks rēķinu neapmaksā noteiktajā laikā un kārtībā, tas zaudē tiesības piedalīties Gadatirgū.</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 xml:space="preserve">Atsaukt dalību Gadatirgū un anulēt neapmaksātu rēķinu var tikai līdz  </w:t>
      </w:r>
      <w:r>
        <w:rPr>
          <w:rFonts w:eastAsia="Calibri" w:cs="Times New Roman"/>
          <w:b/>
          <w:sz w:val="24"/>
          <w:szCs w:val="24"/>
          <w:lang w:val="lv-LV"/>
        </w:rPr>
        <w:t>2022.gada 4. oktobrim</w:t>
      </w:r>
      <w:r>
        <w:rPr>
          <w:rFonts w:cs="Times New Roman"/>
          <w:sz w:val="24"/>
          <w:szCs w:val="24"/>
          <w:lang w:val="lv-LV"/>
        </w:rPr>
        <w:t xml:space="preserve">. Atsaukums iesnieguma veidā jāiesūta Rīkotājam elektroniski uz Rīkotāja e-pastu: </w:t>
      </w:r>
      <w:r>
        <w:rPr>
          <w:rFonts w:cs="Times New Roman"/>
          <w:sz w:val="24"/>
          <w:szCs w:val="24"/>
          <w:lang w:val="lv-LV"/>
        </w:rPr>
        <w:fldChar w:fldCharType="begin"/>
      </w:r>
      <w:r>
        <w:rPr>
          <w:rFonts w:cs="Times New Roman"/>
          <w:sz w:val="24"/>
          <w:szCs w:val="24"/>
          <w:lang w:val="lv-LV"/>
        </w:rPr>
        <w:instrText xml:space="preserve"> HYPERLINK "mailto:gadatirgi@okc.lv" </w:instrText>
      </w:r>
      <w:r>
        <w:rPr>
          <w:rFonts w:cs="Times New Roman"/>
          <w:sz w:val="24"/>
          <w:szCs w:val="24"/>
          <w:lang w:val="lv-LV"/>
        </w:rPr>
        <w:fldChar w:fldCharType="separate"/>
      </w:r>
      <w:r>
        <w:rPr>
          <w:rStyle w:val="9"/>
          <w:rFonts w:cs="Times New Roman"/>
          <w:color w:val="auto"/>
          <w:sz w:val="24"/>
          <w:szCs w:val="24"/>
          <w:lang w:val="lv-LV"/>
        </w:rPr>
        <w:t>gadatirgi@okc.lv</w:t>
      </w:r>
      <w:r>
        <w:rPr>
          <w:rFonts w:cs="Times New Roman"/>
          <w:sz w:val="24"/>
          <w:szCs w:val="24"/>
          <w:lang w:val="lv-LV"/>
        </w:rPr>
        <w:fldChar w:fldCharType="end"/>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Dalībnieka neierašanās gadījumā dalības maksa netiek atgriezta.</w:t>
      </w:r>
    </w:p>
    <w:p>
      <w:pPr>
        <w:pStyle w:val="19"/>
        <w:tabs>
          <w:tab w:val="left" w:pos="142"/>
        </w:tabs>
        <w:spacing w:after="0" w:line="240" w:lineRule="auto"/>
        <w:jc w:val="both"/>
        <w:rPr>
          <w:rFonts w:cs="Times New Roman"/>
          <w:sz w:val="24"/>
          <w:szCs w:val="24"/>
          <w:lang w:val="lv-LV"/>
        </w:rPr>
      </w:pPr>
    </w:p>
    <w:p>
      <w:pPr>
        <w:pStyle w:val="19"/>
        <w:numPr>
          <w:ilvl w:val="0"/>
          <w:numId w:val="3"/>
        </w:numPr>
        <w:suppressAutoHyphens w:val="0"/>
        <w:spacing w:after="0" w:line="240" w:lineRule="auto"/>
        <w:jc w:val="center"/>
        <w:rPr>
          <w:rFonts w:cs="Times New Roman"/>
          <w:b/>
          <w:sz w:val="24"/>
          <w:szCs w:val="24"/>
        </w:rPr>
      </w:pPr>
      <w:r>
        <w:rPr>
          <w:rFonts w:cs="Times New Roman"/>
          <w:b/>
          <w:sz w:val="24"/>
          <w:szCs w:val="24"/>
        </w:rPr>
        <w:t>RĪKOTĀJA TIESĪBAS UN PIENĀKUMI</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Rīkotājs nodrošina Gadatirgus tirdzniecības vietas ar iespēju pieslēgt elektrību.</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 xml:space="preserve">Ir tiesīgs pieprasīt atlīdzību par zaudējumiem, kas tam radušies Dalībnieka vainas dēļ. </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Neatbild par Dalībnieka preču un mantu drošību Gadatirgus laikā.</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 xml:space="preserve">Nodrošina vispārējo kārtību Gadatirgū. </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Neuzņemas atbildību par nepārvaramas varas apstākļu, Dalībnieku vai apmeklētāju vainas dēļ radītiem zaudējumiem.</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Rīkotājs nenes atbildību gadījumā, ja Dalībnieka produkcija vai pārdošanas veids neatbilst Latvijas Republikas normatīvo aktu prasībām.</w:t>
      </w:r>
    </w:p>
    <w:p>
      <w:pPr>
        <w:pStyle w:val="19"/>
        <w:tabs>
          <w:tab w:val="left" w:pos="142"/>
        </w:tabs>
        <w:spacing w:after="0" w:line="240" w:lineRule="auto"/>
        <w:jc w:val="both"/>
        <w:rPr>
          <w:rFonts w:cs="Times New Roman"/>
          <w:sz w:val="24"/>
          <w:szCs w:val="24"/>
          <w:lang w:val="lv-LV"/>
        </w:rPr>
      </w:pPr>
    </w:p>
    <w:p>
      <w:pPr>
        <w:pStyle w:val="19"/>
        <w:numPr>
          <w:ilvl w:val="0"/>
          <w:numId w:val="3"/>
        </w:numPr>
        <w:suppressAutoHyphens w:val="0"/>
        <w:spacing w:after="0" w:line="240" w:lineRule="auto"/>
        <w:jc w:val="center"/>
        <w:rPr>
          <w:rFonts w:cs="Times New Roman"/>
          <w:b/>
          <w:sz w:val="24"/>
          <w:szCs w:val="24"/>
        </w:rPr>
      </w:pPr>
      <w:r>
        <w:rPr>
          <w:rFonts w:cs="Times New Roman"/>
          <w:b/>
          <w:sz w:val="24"/>
          <w:szCs w:val="24"/>
        </w:rPr>
        <w:t>DALĪBNIEKA TIESĪBAS UN PIENĀKUMI</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Dalībnieks pilnībā aizpilda pieteikuma anketu un atbild par sniegto datu pareizību.</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Aizpildot un iesniedzot pieteikuma anketu Dalībnieks piekrīt šiem noteikumiem.</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 xml:space="preserve">Ir tiesīgs izmantot Gadatirgus tirdzniecības vietu atbilstoši savām vajadzībām, ja tas nav pretrunā ar šiem noteikumiem un normatīvajiem aktiem. </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 xml:space="preserve">Veic visus maksājumus, kas paredzēti šajos noteikumos. </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Dalībnieks ir atbildīgs par realizējamās produkcijas un tās pārdošanas veida atbilstību Latvijas Republikas normatīvo aktu prasībām. Dalībnieks pilnā apmērā uzņemas atbildību par šo nosacījumu neievērošanu.</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Dalībnieks savā tirdzniecības vietā ir atbildīgs par apmeklētāju drošību, apņemas ievērot spēkā esošo obligāto normatīvos aktu prasības,  t.sk. drošības, elektrodrošības, ugunsdrošības, darba drošības u.c. ievērošanu. Neievērošanas gadījumā Dalībnieks uzņemas atbildību patstāvīgi. Gadījumā, ja par pārkāpumiem uzlikti sodi vai arī to rezultāta trešajām personām vai Rīkotājam nodarīti zaudējumi Dalībnieks tos apmaksā no saviem līdzekļiem.</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Komersanti/Dalībnieki, it īpaši pārtikas preču tirgotāji uzņemas atbildību par sanitāro un higiēnas normu un visu citu obligāto normatīvo aktu prasību ievērošanu, kas saistītās ar tā darbību tirdzniecības vietā (tai skaitā un ne tikai – nepieciešamās atļaujas, licences, elektrodrošības, ugunsdrošības, darba drošības noteikumus).</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Dalībnieka pienākums tirdzniecības vietā ievērot kārtību un tīrību. Pēc Gadatirgus noslēguma Dalībniekam tirdzniecības vieta jāatstāj sakopta un tīra.</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Dalībnieks pats nodrošina savai tirdzniecības vietai nepieciešamo aprīkojumu (galdi, krēsli, nojumes, apgaismojums u.tml.).</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Dalībnieks nodrošina savu elektrības pagarinātāju, kabeli, kā minimums 5 metrus garu, ar zemējumu un ar vienu brīvi pieejamu kontaktligzdu, līdz elektrības padeves avotam, vai izmanto savu strāvas ģeneratoru.</w:t>
      </w:r>
    </w:p>
    <w:p>
      <w:pPr>
        <w:pStyle w:val="19"/>
        <w:numPr>
          <w:ilvl w:val="1"/>
          <w:numId w:val="3"/>
        </w:numPr>
        <w:tabs>
          <w:tab w:val="left" w:pos="142"/>
        </w:tabs>
        <w:spacing w:after="0" w:line="240" w:lineRule="auto"/>
        <w:ind w:left="142" w:hanging="567"/>
        <w:jc w:val="both"/>
        <w:rPr>
          <w:rFonts w:cs="Times New Roman"/>
          <w:sz w:val="24"/>
          <w:szCs w:val="24"/>
          <w:lang w:val="lv-LV"/>
        </w:rPr>
      </w:pPr>
      <w:r>
        <w:rPr>
          <w:rFonts w:cs="Times New Roman"/>
          <w:sz w:val="24"/>
          <w:szCs w:val="24"/>
          <w:lang w:val="lv-LV"/>
        </w:rPr>
        <w:t xml:space="preserve"> Dalībniekam jānodrošina, lai tirdzniecības vietā būtu pieejama un pēc pieprasījuma tiktu uzrādīta Rīkotāja izsniegtā Tirdzniecības atļauja, kā arī citi dokumenti saskaņā ar normatīvajiem aktiem.</w:t>
      </w:r>
    </w:p>
    <w:p>
      <w:pPr>
        <w:pStyle w:val="19"/>
        <w:tabs>
          <w:tab w:val="left" w:pos="142"/>
        </w:tabs>
        <w:spacing w:after="0" w:line="240" w:lineRule="auto"/>
        <w:ind w:left="142"/>
        <w:jc w:val="both"/>
        <w:rPr>
          <w:rFonts w:cs="Times New Roman"/>
          <w:sz w:val="24"/>
          <w:szCs w:val="24"/>
          <w:lang w:val="lv-LV"/>
        </w:rPr>
      </w:pPr>
    </w:p>
    <w:p>
      <w:pPr>
        <w:pStyle w:val="19"/>
        <w:numPr>
          <w:ilvl w:val="0"/>
          <w:numId w:val="3"/>
        </w:numPr>
        <w:tabs>
          <w:tab w:val="left" w:pos="142"/>
        </w:tabs>
        <w:spacing w:after="0" w:line="240" w:lineRule="auto"/>
        <w:jc w:val="center"/>
        <w:rPr>
          <w:rFonts w:cs="Times New Roman"/>
          <w:b/>
          <w:sz w:val="24"/>
          <w:szCs w:val="24"/>
          <w:lang w:val="lv-LV"/>
        </w:rPr>
      </w:pPr>
      <w:r>
        <w:rPr>
          <w:rFonts w:eastAsia="Calibri" w:cs="Times New Roman"/>
          <w:b/>
          <w:sz w:val="24"/>
          <w:szCs w:val="24"/>
          <w:lang w:val="lv-LV"/>
        </w:rPr>
        <w:t>FIZISKU PERSONU DATU APSTRĀDE</w:t>
      </w:r>
    </w:p>
    <w:p>
      <w:pPr>
        <w:pStyle w:val="19"/>
        <w:numPr>
          <w:ilvl w:val="1"/>
          <w:numId w:val="3"/>
        </w:numPr>
        <w:tabs>
          <w:tab w:val="left" w:pos="142"/>
        </w:tabs>
        <w:spacing w:after="0" w:line="240" w:lineRule="auto"/>
        <w:ind w:left="142" w:hanging="567"/>
        <w:jc w:val="both"/>
        <w:rPr>
          <w:rFonts w:cs="Times New Roman"/>
          <w:color w:val="000000"/>
          <w:sz w:val="24"/>
          <w:szCs w:val="24"/>
          <w:lang w:val="lv-LV"/>
        </w:rPr>
      </w:pPr>
      <w:r>
        <w:rPr>
          <w:rFonts w:cs="Times New Roman"/>
          <w:color w:val="000000"/>
          <w:sz w:val="24"/>
          <w:szCs w:val="24"/>
          <w:lang w:val="lv-LV"/>
        </w:rPr>
        <w:t xml:space="preserve">Pasākuma laikā var tikt veikta filmēšana un fotografēšana no Rīkotāja vai citu tam pilnvaroto personu puses. </w:t>
      </w:r>
    </w:p>
    <w:p>
      <w:pPr>
        <w:pStyle w:val="19"/>
        <w:numPr>
          <w:ilvl w:val="1"/>
          <w:numId w:val="3"/>
        </w:numPr>
        <w:tabs>
          <w:tab w:val="left" w:pos="142"/>
        </w:tabs>
        <w:spacing w:after="0" w:line="240" w:lineRule="auto"/>
        <w:ind w:left="142" w:hanging="567"/>
        <w:jc w:val="both"/>
        <w:rPr>
          <w:rFonts w:cs="Times New Roman"/>
          <w:color w:val="000000"/>
          <w:sz w:val="24"/>
          <w:szCs w:val="24"/>
          <w:lang w:val="lv-LV"/>
        </w:rPr>
      </w:pPr>
      <w:r>
        <w:rPr>
          <w:rFonts w:cs="Times New Roman"/>
          <w:color w:val="000000"/>
          <w:sz w:val="24"/>
          <w:szCs w:val="24"/>
          <w:lang w:val="lv-LV"/>
        </w:rPr>
        <w:t>Pārzinis - Ogres novada pašvaldības iestāde “Ogres novada Kultūras centrs”, kontaktinformācija:</w:t>
      </w:r>
      <w:r>
        <w:rPr>
          <w:rFonts w:cs="Times New Roman"/>
          <w:color w:val="000000"/>
          <w:sz w:val="24"/>
          <w:szCs w:val="24"/>
          <w:lang w:val="en-US"/>
        </w:rPr>
        <w:t xml:space="preserve"> </w:t>
      </w:r>
      <w:r>
        <w:rPr>
          <w:rFonts w:cs="Times New Roman"/>
          <w:color w:val="000000"/>
          <w:sz w:val="24"/>
          <w:szCs w:val="24"/>
          <w:lang w:val="lv-LV"/>
        </w:rPr>
        <w:t xml:space="preserve">Ināra Caunīte, tālr. 26543512 e-pasts: </w:t>
      </w:r>
      <w:r>
        <w:rPr>
          <w:rFonts w:cs="Times New Roman"/>
          <w:color w:val="000000"/>
          <w:sz w:val="24"/>
          <w:szCs w:val="24"/>
          <w:lang w:val="lv-LV"/>
        </w:rPr>
        <w:fldChar w:fldCharType="begin"/>
      </w:r>
      <w:r>
        <w:rPr>
          <w:rFonts w:cs="Times New Roman"/>
          <w:color w:val="000000"/>
          <w:sz w:val="24"/>
          <w:szCs w:val="24"/>
          <w:lang w:val="lv-LV"/>
        </w:rPr>
        <w:instrText xml:space="preserve"> HYPERLINK "mailto:gadatirgi@okc.lv" </w:instrText>
      </w:r>
      <w:r>
        <w:rPr>
          <w:rFonts w:cs="Times New Roman"/>
          <w:color w:val="000000"/>
          <w:sz w:val="24"/>
          <w:szCs w:val="24"/>
          <w:lang w:val="lv-LV"/>
        </w:rPr>
        <w:fldChar w:fldCharType="separate"/>
      </w:r>
      <w:r>
        <w:rPr>
          <w:rStyle w:val="9"/>
          <w:rFonts w:cs="Times New Roman"/>
          <w:color w:val="000000"/>
          <w:sz w:val="24"/>
          <w:szCs w:val="24"/>
          <w:lang w:val="lv-LV"/>
        </w:rPr>
        <w:t>gadatirgi@okc.lv</w:t>
      </w:r>
      <w:r>
        <w:rPr>
          <w:rFonts w:cs="Times New Roman"/>
          <w:color w:val="000000"/>
          <w:sz w:val="24"/>
          <w:szCs w:val="24"/>
          <w:lang w:val="lv-LV"/>
        </w:rPr>
        <w:fldChar w:fldCharType="end"/>
      </w:r>
      <w:r>
        <w:rPr>
          <w:rFonts w:cs="Times New Roman"/>
          <w:color w:val="000000"/>
          <w:sz w:val="24"/>
          <w:szCs w:val="24"/>
          <w:lang w:val="lv-LV"/>
        </w:rPr>
        <w:t xml:space="preserve"> . </w:t>
      </w:r>
    </w:p>
    <w:p>
      <w:pPr>
        <w:pStyle w:val="19"/>
        <w:numPr>
          <w:ilvl w:val="1"/>
          <w:numId w:val="3"/>
        </w:numPr>
        <w:tabs>
          <w:tab w:val="left" w:pos="142"/>
        </w:tabs>
        <w:spacing w:after="0" w:line="240" w:lineRule="auto"/>
        <w:ind w:left="142" w:hanging="567"/>
        <w:jc w:val="both"/>
        <w:rPr>
          <w:rFonts w:cs="Times New Roman"/>
          <w:color w:val="000000"/>
          <w:sz w:val="24"/>
          <w:szCs w:val="24"/>
          <w:lang w:val="lv-LV"/>
        </w:rPr>
      </w:pPr>
      <w:r>
        <w:rPr>
          <w:rFonts w:cs="Times New Roman"/>
          <w:color w:val="000000"/>
          <w:sz w:val="24"/>
          <w:szCs w:val="24"/>
          <w:lang w:val="lv-LV"/>
        </w:rPr>
        <w:t>Personas datu kategorijas – gadatirgus dalībnieku un apmeklētāju attēls un ieraksti, kā arī visi citi šo personu personas dati un darbība, kas redzama vietā, kur notiek filmēšana un/vai fotografēšana.</w:t>
      </w:r>
    </w:p>
    <w:p>
      <w:pPr>
        <w:pStyle w:val="19"/>
        <w:numPr>
          <w:ilvl w:val="1"/>
          <w:numId w:val="3"/>
        </w:numPr>
        <w:tabs>
          <w:tab w:val="left" w:pos="142"/>
        </w:tabs>
        <w:spacing w:after="0" w:line="240" w:lineRule="auto"/>
        <w:ind w:left="142" w:hanging="567"/>
        <w:jc w:val="both"/>
        <w:rPr>
          <w:rFonts w:cs="Times New Roman"/>
          <w:color w:val="000000"/>
          <w:sz w:val="24"/>
          <w:szCs w:val="24"/>
          <w:lang w:val="lv-LV"/>
        </w:rPr>
      </w:pPr>
      <w:r>
        <w:rPr>
          <w:rFonts w:cs="Times New Roman"/>
          <w:color w:val="000000"/>
          <w:sz w:val="24"/>
          <w:szCs w:val="24"/>
          <w:lang w:val="lv-LV"/>
        </w:rPr>
        <w:t xml:space="preserve">Apstrādes nolūks -  Filmēšana un fotografēšana tiek veikta, lai nodrošinātu kultūras pasākumu norišu publicitāti, sabiedrības informēšanu par pašvaldības līdzekļu izmantošanu, sekmētu sabiedrības radošo iniciatīvu un sociālās līdzdalības aktivitāti, nodrošinātu profesionālās mākslas pieejamību, sekmētu radošo kultūras industriju un pozitīvā gaismā atspoguļotu norises novadā. </w:t>
      </w:r>
    </w:p>
    <w:p>
      <w:pPr>
        <w:pStyle w:val="19"/>
        <w:numPr>
          <w:ilvl w:val="1"/>
          <w:numId w:val="3"/>
        </w:numPr>
        <w:tabs>
          <w:tab w:val="left" w:pos="142"/>
        </w:tabs>
        <w:spacing w:after="0" w:line="240" w:lineRule="auto"/>
        <w:ind w:left="142" w:hanging="567"/>
        <w:jc w:val="both"/>
        <w:rPr>
          <w:rFonts w:cs="Times New Roman"/>
          <w:i/>
          <w:color w:val="000000"/>
          <w:sz w:val="24"/>
          <w:szCs w:val="24"/>
          <w:lang w:val="lv-LV"/>
        </w:rPr>
      </w:pPr>
      <w:r>
        <w:rPr>
          <w:rFonts w:cs="Times New Roman"/>
          <w:color w:val="000000"/>
          <w:sz w:val="24"/>
          <w:szCs w:val="24"/>
          <w:lang w:val="lv-LV"/>
        </w:rPr>
        <w:t xml:space="preserve">Apstrādes juridiskais pamats –  a) apstrāde ir vajadzīga, lai izpildītu uzdevumu, kas tiek veikts sabiedrības interesēs; b) papildus pamats - apstrāde ir vajadzīga, lai izpildītu uz Rīkotāju attiecināmu juridisku pienākumu, kas noteikti Ogres novada kultūras centra nolikumā </w:t>
      </w:r>
      <w:r>
        <w:rPr>
          <w:rFonts w:cs="Times New Roman"/>
          <w:i/>
          <w:color w:val="000000"/>
          <w:sz w:val="24"/>
          <w:szCs w:val="24"/>
          <w:lang w:val="lv-LV"/>
        </w:rPr>
        <w:t>(Ogres novada pašvaldības 11.11.2021. iekšējie noteikumi Nr.69/2021</w:t>
      </w:r>
      <w:r>
        <w:rPr>
          <w:rFonts w:cs="Times New Roman"/>
          <w:i/>
          <w:iCs/>
          <w:color w:val="000000"/>
          <w:sz w:val="24"/>
          <w:szCs w:val="24"/>
          <w:lang w:val="lv-LV"/>
        </w:rPr>
        <w:t xml:space="preserve"> “Ogres novada Kultūras centrs nolikums”).</w:t>
      </w:r>
    </w:p>
    <w:p>
      <w:pPr>
        <w:pStyle w:val="19"/>
        <w:numPr>
          <w:ilvl w:val="1"/>
          <w:numId w:val="3"/>
        </w:numPr>
        <w:tabs>
          <w:tab w:val="left" w:pos="142"/>
        </w:tabs>
        <w:spacing w:after="0" w:line="240" w:lineRule="auto"/>
        <w:ind w:left="142" w:hanging="567"/>
        <w:jc w:val="both"/>
        <w:rPr>
          <w:rFonts w:cs="Times New Roman"/>
          <w:color w:val="000000"/>
          <w:sz w:val="24"/>
          <w:szCs w:val="24"/>
          <w:lang w:val="lv-LV"/>
        </w:rPr>
      </w:pPr>
      <w:r>
        <w:rPr>
          <w:rFonts w:cs="Times New Roman"/>
          <w:color w:val="000000"/>
          <w:sz w:val="24"/>
          <w:szCs w:val="24"/>
          <w:lang w:val="lv-LV"/>
        </w:rPr>
        <w:t>Datu saņēmēju kategorijas - Pārzinis un tā darbinieki, mediji kuros tiek izvietotas fotogrāfijas un videoattēli, jebkura persona, kas likumīgi piekļūst resursiem.</w:t>
      </w:r>
    </w:p>
    <w:p>
      <w:pPr>
        <w:pStyle w:val="19"/>
        <w:numPr>
          <w:ilvl w:val="1"/>
          <w:numId w:val="3"/>
        </w:numPr>
        <w:tabs>
          <w:tab w:val="left" w:pos="142"/>
        </w:tabs>
        <w:spacing w:after="0" w:line="240" w:lineRule="auto"/>
        <w:ind w:left="142" w:hanging="567"/>
        <w:jc w:val="both"/>
        <w:rPr>
          <w:rFonts w:cs="Times New Roman"/>
          <w:color w:val="000000"/>
          <w:sz w:val="24"/>
          <w:szCs w:val="24"/>
          <w:lang w:val="lv-LV"/>
        </w:rPr>
      </w:pPr>
      <w:r>
        <w:rPr>
          <w:rFonts w:cs="Times New Roman"/>
          <w:color w:val="000000"/>
          <w:sz w:val="24"/>
          <w:szCs w:val="24"/>
          <w:lang w:val="lv-LV"/>
        </w:rPr>
        <w:t>Datu glabāšanas ilgums - dati tiek dzēsti (ja tas iespējams), ja zudusi to aktualitāte un atbilstība fotogrāfiju uzņemšanas un filmēšanas nolūkiem.</w:t>
      </w:r>
    </w:p>
    <w:p>
      <w:pPr>
        <w:pStyle w:val="19"/>
        <w:numPr>
          <w:ilvl w:val="1"/>
          <w:numId w:val="3"/>
        </w:numPr>
        <w:tabs>
          <w:tab w:val="left" w:pos="142"/>
        </w:tabs>
        <w:spacing w:after="0" w:line="240" w:lineRule="auto"/>
        <w:ind w:left="142" w:hanging="567"/>
        <w:jc w:val="both"/>
        <w:rPr>
          <w:rFonts w:cs="Times New Roman"/>
          <w:color w:val="000000"/>
          <w:sz w:val="24"/>
          <w:szCs w:val="24"/>
          <w:lang w:val="lv-LV"/>
        </w:rPr>
      </w:pPr>
      <w:r>
        <w:rPr>
          <w:rFonts w:cs="Times New Roman"/>
          <w:color w:val="000000"/>
          <w:sz w:val="24"/>
          <w:szCs w:val="24"/>
          <w:lang w:val="lv-LV"/>
        </w:rPr>
        <w:t xml:space="preserve">Informējam, ka Jums ir tiesības, piekļūt Jūsu personas datiem, normatīvajos aktos noteiktajos gadījumos lūgt Jūsu personas datu apstrādes ierobežošanu, kā arī iebilst pret apstrādi, iesniegt sūdzību par nelikumīgu personas datu apstrādi Datu valsts inspekcijā. </w:t>
      </w:r>
    </w:p>
    <w:p>
      <w:pPr>
        <w:pStyle w:val="19"/>
        <w:tabs>
          <w:tab w:val="left" w:pos="142"/>
        </w:tabs>
        <w:spacing w:after="0" w:line="240" w:lineRule="auto"/>
        <w:ind w:left="142"/>
        <w:jc w:val="both"/>
        <w:rPr>
          <w:rFonts w:cs="Times New Roman"/>
          <w:color w:val="000000"/>
          <w:sz w:val="24"/>
          <w:szCs w:val="24"/>
          <w:lang w:val="lv-LV"/>
        </w:rPr>
      </w:pPr>
    </w:p>
    <w:p>
      <w:pPr>
        <w:pStyle w:val="19"/>
        <w:tabs>
          <w:tab w:val="left" w:pos="142"/>
        </w:tabs>
        <w:spacing w:after="0" w:line="240" w:lineRule="auto"/>
        <w:ind w:left="142"/>
        <w:jc w:val="both"/>
        <w:rPr>
          <w:rFonts w:cs="Times New Roman"/>
          <w:color w:val="000000"/>
          <w:sz w:val="24"/>
          <w:szCs w:val="24"/>
          <w:lang w:val="lv-LV"/>
        </w:rPr>
      </w:pPr>
    </w:p>
    <w:p>
      <w:pPr>
        <w:spacing w:after="0" w:line="240" w:lineRule="auto"/>
        <w:jc w:val="both"/>
        <w:rPr>
          <w:rFonts w:eastAsia="Times New Roman" w:cs="Times New Roman"/>
          <w:kern w:val="1"/>
          <w:sz w:val="18"/>
          <w:szCs w:val="18"/>
          <w:lang w:val="lv-LV" w:eastAsia="zh-CN"/>
        </w:rPr>
      </w:pPr>
      <w:r>
        <w:rPr>
          <w:rFonts w:eastAsia="Times New Roman" w:cs="Times New Roman"/>
          <w:kern w:val="1"/>
          <w:sz w:val="18"/>
          <w:szCs w:val="18"/>
          <w:lang w:val="lv-LV" w:eastAsia="zh-CN"/>
        </w:rPr>
        <w:t>ŠIS DOKUMENTS IR ELEKTRONISKI PARAKSTĪTS AR DROŠU ELEKTRONISKO PARAKSTU UN SATUR LAIKA ZĪMOGU</w:t>
      </w:r>
    </w:p>
    <w:p>
      <w:pPr>
        <w:pStyle w:val="19"/>
        <w:tabs>
          <w:tab w:val="left" w:pos="142"/>
        </w:tabs>
        <w:spacing w:after="0" w:line="240" w:lineRule="auto"/>
        <w:ind w:left="142"/>
        <w:jc w:val="both"/>
        <w:rPr>
          <w:rFonts w:cs="Times New Roman"/>
          <w:color w:val="000000"/>
          <w:sz w:val="24"/>
          <w:szCs w:val="24"/>
          <w:lang w:val="lv-LV"/>
        </w:rPr>
      </w:pPr>
    </w:p>
    <w:sectPr>
      <w:footerReference r:id="rId5" w:type="default"/>
      <w:pgSz w:w="11906" w:h="16838"/>
      <w:pgMar w:top="1440" w:right="991" w:bottom="1440" w:left="1440" w:header="0" w:footer="0" w:gutter="0"/>
      <w:cols w:space="720"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 w:name="RimHelvetica">
    <w:altName w:val="Segoe Script"/>
    <w:panose1 w:val="00000000000000000000"/>
    <w:charset w:val="00"/>
    <w:family w:val="auto"/>
    <w:pitch w:val="default"/>
    <w:sig w:usb0="00000000" w:usb1="00000000" w:usb2="00000000" w:usb3="00000000" w:csb0="00040001" w:csb1="00000000"/>
  </w:font>
  <w:font w:name="Segoe Script">
    <w:panose1 w:val="030B0504020000000003"/>
    <w:charset w:val="00"/>
    <w:family w:val="auto"/>
    <w:pitch w:val="default"/>
    <w:sig w:usb0="0000028F" w:usb1="00000000" w:usb2="00000000" w:usb3="00000000" w:csb0="0000009F" w:csb1="00000000"/>
  </w:font>
  <w:font w:name="Lucida Sans">
    <w:panose1 w:val="020B0602030504020204"/>
    <w:charset w:val="00"/>
    <w:family w:val="swiss"/>
    <w:pitch w:val="default"/>
    <w:sig w:usb0="00000000" w:usb1="00000000" w:usb2="00000000" w:usb3="00000000" w:csb0="00000000" w:csb1="00000000"/>
  </w:font>
  <w:font w:name="Liberation Sans">
    <w:panose1 w:val="020B0604020202020204"/>
    <w:charset w:val="BA"/>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rPr>
      <w:t>3</w:t>
    </w:r>
    <w:r>
      <w:rPr>
        <w:lang/>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E065E"/>
    <w:multiLevelType w:val="multilevel"/>
    <w:tmpl w:val="1FFE065E"/>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7111497"/>
    <w:multiLevelType w:val="multilevel"/>
    <w:tmpl w:val="47111497"/>
    <w:lvl w:ilvl="0" w:tentative="0">
      <w:start w:val="1"/>
      <w:numFmt w:val="decimal"/>
      <w:lvlText w:val="%1."/>
      <w:lvlJc w:val="left"/>
      <w:pPr>
        <w:ind w:left="720" w:hanging="360"/>
      </w:pPr>
      <w:rPr>
        <w:b/>
      </w:rPr>
    </w:lvl>
    <w:lvl w:ilvl="1" w:tentative="0">
      <w:start w:val="1"/>
      <w:numFmt w:val="decimal"/>
      <w:lvlText w:val="%1.%2."/>
      <w:lvlJc w:val="left"/>
      <w:pPr>
        <w:ind w:left="720" w:hanging="360"/>
      </w:pPr>
      <w:rPr>
        <w:rFonts w:hint="default"/>
        <w:b w:val="0"/>
        <w:bCs w:val="0"/>
        <w:color w:val="auto"/>
      </w:rPr>
    </w:lvl>
    <w:lvl w:ilvl="2" w:tentative="0">
      <w:start w:val="1"/>
      <w:numFmt w:val="decimal"/>
      <w:lvlText w:val="%1.%2.%3."/>
      <w:lvlJc w:val="left"/>
      <w:pPr>
        <w:ind w:left="1080" w:hanging="720"/>
      </w:pPr>
    </w:lvl>
    <w:lvl w:ilvl="3" w:tentative="0">
      <w:start w:val="1"/>
      <w:numFmt w:val="decimal"/>
      <w:lvlText w:val="%1.%2.%3.%4."/>
      <w:lvlJc w:val="left"/>
      <w:pPr>
        <w:ind w:left="1080" w:hanging="720"/>
      </w:pPr>
    </w:lvl>
    <w:lvl w:ilvl="4" w:tentative="0">
      <w:start w:val="1"/>
      <w:numFmt w:val="decimal"/>
      <w:lvlText w:val="%1.%2.%3.%4.%5."/>
      <w:lvlJc w:val="left"/>
      <w:pPr>
        <w:ind w:left="1440" w:hanging="1080"/>
      </w:pPr>
    </w:lvl>
    <w:lvl w:ilvl="5" w:tentative="0">
      <w:start w:val="1"/>
      <w:numFmt w:val="decimal"/>
      <w:lvlText w:val="%1.%2.%3.%4.%5.%6."/>
      <w:lvlJc w:val="left"/>
      <w:pPr>
        <w:ind w:left="1440" w:hanging="1080"/>
      </w:pPr>
    </w:lvl>
    <w:lvl w:ilvl="6" w:tentative="0">
      <w:start w:val="1"/>
      <w:numFmt w:val="decimal"/>
      <w:lvlText w:val="%1.%2.%3.%4.%5.%6.%7."/>
      <w:lvlJc w:val="left"/>
      <w:pPr>
        <w:ind w:left="1800" w:hanging="1440"/>
      </w:pPr>
    </w:lvl>
    <w:lvl w:ilvl="7" w:tentative="0">
      <w:start w:val="1"/>
      <w:numFmt w:val="decimal"/>
      <w:lvlText w:val="%1.%2.%3.%4.%5.%6.%7.%8."/>
      <w:lvlJc w:val="left"/>
      <w:pPr>
        <w:ind w:left="1800" w:hanging="1440"/>
      </w:pPr>
    </w:lvl>
    <w:lvl w:ilvl="8" w:tentative="0">
      <w:start w:val="1"/>
      <w:numFmt w:val="decimal"/>
      <w:lvlText w:val="%1.%2.%3.%4.%5.%6.%7.%8.%9."/>
      <w:lvlJc w:val="left"/>
      <w:pPr>
        <w:ind w:left="2160" w:hanging="1800"/>
      </w:pPr>
    </w:lvl>
  </w:abstractNum>
  <w:abstractNum w:abstractNumId="2">
    <w:nsid w:val="4C3D775C"/>
    <w:multiLevelType w:val="multilevel"/>
    <w:tmpl w:val="4C3D775C"/>
    <w:lvl w:ilvl="0" w:tentative="0">
      <w:start w:val="1"/>
      <w:numFmt w:val="decimal"/>
      <w:pStyle w:val="24"/>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entative="0">
      <w:start w:val="1"/>
      <w:numFmt w:val="decimal"/>
      <w:lvlText w:val="%1.%2."/>
      <w:lvlJc w:val="left"/>
      <w:pPr>
        <w:ind w:left="4544" w:hanging="432"/>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2" w:tentative="0">
      <w:start w:val="1"/>
      <w:numFmt w:val="decimal"/>
      <w:pStyle w:val="20"/>
      <w:lvlText w:val="%1.%2.%3."/>
      <w:lvlJc w:val="left"/>
      <w:pPr>
        <w:ind w:left="1638" w:hanging="50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tentative="0">
      <w:start w:val="1"/>
      <w:numFmt w:val="decimal"/>
      <w:pStyle w:val="23"/>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00"/>
    <w:rsid w:val="00000248"/>
    <w:rsid w:val="00004766"/>
    <w:rsid w:val="00005E05"/>
    <w:rsid w:val="00047613"/>
    <w:rsid w:val="000806F4"/>
    <w:rsid w:val="00087C5A"/>
    <w:rsid w:val="000D4608"/>
    <w:rsid w:val="000D63F5"/>
    <w:rsid w:val="0010270D"/>
    <w:rsid w:val="001170AC"/>
    <w:rsid w:val="00121E30"/>
    <w:rsid w:val="001322F5"/>
    <w:rsid w:val="00165B38"/>
    <w:rsid w:val="00195A8C"/>
    <w:rsid w:val="00196D8B"/>
    <w:rsid w:val="001B56F7"/>
    <w:rsid w:val="001C281C"/>
    <w:rsid w:val="001C6101"/>
    <w:rsid w:val="001D3AC9"/>
    <w:rsid w:val="001E64F4"/>
    <w:rsid w:val="00220446"/>
    <w:rsid w:val="00247718"/>
    <w:rsid w:val="00294955"/>
    <w:rsid w:val="002D7D0C"/>
    <w:rsid w:val="002E1DB4"/>
    <w:rsid w:val="002F0D59"/>
    <w:rsid w:val="003063A9"/>
    <w:rsid w:val="003109FD"/>
    <w:rsid w:val="0032168F"/>
    <w:rsid w:val="00334C69"/>
    <w:rsid w:val="00390A7C"/>
    <w:rsid w:val="003963A6"/>
    <w:rsid w:val="003A123E"/>
    <w:rsid w:val="003B4969"/>
    <w:rsid w:val="003B543C"/>
    <w:rsid w:val="003C2B61"/>
    <w:rsid w:val="003C7482"/>
    <w:rsid w:val="00404917"/>
    <w:rsid w:val="004130E6"/>
    <w:rsid w:val="00423242"/>
    <w:rsid w:val="0043788D"/>
    <w:rsid w:val="0044100B"/>
    <w:rsid w:val="004434DD"/>
    <w:rsid w:val="00446528"/>
    <w:rsid w:val="00456F8B"/>
    <w:rsid w:val="00464579"/>
    <w:rsid w:val="00465CAC"/>
    <w:rsid w:val="00480620"/>
    <w:rsid w:val="00485FFE"/>
    <w:rsid w:val="00495FB4"/>
    <w:rsid w:val="004B2232"/>
    <w:rsid w:val="004B7155"/>
    <w:rsid w:val="004C5773"/>
    <w:rsid w:val="004C62D0"/>
    <w:rsid w:val="004D5824"/>
    <w:rsid w:val="004F41C6"/>
    <w:rsid w:val="004F6B0C"/>
    <w:rsid w:val="00520DBD"/>
    <w:rsid w:val="00523CC9"/>
    <w:rsid w:val="005261E8"/>
    <w:rsid w:val="005469E0"/>
    <w:rsid w:val="00592C5D"/>
    <w:rsid w:val="005A3770"/>
    <w:rsid w:val="005C7E5D"/>
    <w:rsid w:val="005E178A"/>
    <w:rsid w:val="005F6FDF"/>
    <w:rsid w:val="00601597"/>
    <w:rsid w:val="006174ED"/>
    <w:rsid w:val="006314B7"/>
    <w:rsid w:val="006503A4"/>
    <w:rsid w:val="00651605"/>
    <w:rsid w:val="006529B5"/>
    <w:rsid w:val="00653B32"/>
    <w:rsid w:val="00684CC8"/>
    <w:rsid w:val="0069094C"/>
    <w:rsid w:val="006A2E75"/>
    <w:rsid w:val="006B3855"/>
    <w:rsid w:val="006C5763"/>
    <w:rsid w:val="006D3F90"/>
    <w:rsid w:val="006E4616"/>
    <w:rsid w:val="006F3769"/>
    <w:rsid w:val="007152E6"/>
    <w:rsid w:val="00732100"/>
    <w:rsid w:val="00732438"/>
    <w:rsid w:val="00796AD4"/>
    <w:rsid w:val="007B0659"/>
    <w:rsid w:val="007C28B7"/>
    <w:rsid w:val="007D462D"/>
    <w:rsid w:val="007F21C1"/>
    <w:rsid w:val="007F55FA"/>
    <w:rsid w:val="00801B03"/>
    <w:rsid w:val="0081469A"/>
    <w:rsid w:val="00814A90"/>
    <w:rsid w:val="0081582A"/>
    <w:rsid w:val="00817E90"/>
    <w:rsid w:val="0082610A"/>
    <w:rsid w:val="00847F04"/>
    <w:rsid w:val="00882857"/>
    <w:rsid w:val="008A2D27"/>
    <w:rsid w:val="00903D66"/>
    <w:rsid w:val="009A3419"/>
    <w:rsid w:val="009A7A63"/>
    <w:rsid w:val="009B3B33"/>
    <w:rsid w:val="009C6AD5"/>
    <w:rsid w:val="009D1962"/>
    <w:rsid w:val="009E5CEC"/>
    <w:rsid w:val="00A0104D"/>
    <w:rsid w:val="00A15A94"/>
    <w:rsid w:val="00A15B53"/>
    <w:rsid w:val="00A83685"/>
    <w:rsid w:val="00A920F5"/>
    <w:rsid w:val="00AA2209"/>
    <w:rsid w:val="00AC20DA"/>
    <w:rsid w:val="00AF1E4A"/>
    <w:rsid w:val="00B17DC7"/>
    <w:rsid w:val="00B22D00"/>
    <w:rsid w:val="00B27F8A"/>
    <w:rsid w:val="00B5381E"/>
    <w:rsid w:val="00B671CA"/>
    <w:rsid w:val="00B7230D"/>
    <w:rsid w:val="00B7404A"/>
    <w:rsid w:val="00B92D4D"/>
    <w:rsid w:val="00BA0B41"/>
    <w:rsid w:val="00BB2966"/>
    <w:rsid w:val="00C16E28"/>
    <w:rsid w:val="00C4020C"/>
    <w:rsid w:val="00C40BBD"/>
    <w:rsid w:val="00C466D2"/>
    <w:rsid w:val="00C54894"/>
    <w:rsid w:val="00C74FC9"/>
    <w:rsid w:val="00C845AC"/>
    <w:rsid w:val="00C86F3F"/>
    <w:rsid w:val="00C91B0B"/>
    <w:rsid w:val="00C97263"/>
    <w:rsid w:val="00CD3560"/>
    <w:rsid w:val="00D2730F"/>
    <w:rsid w:val="00D810AD"/>
    <w:rsid w:val="00D9402E"/>
    <w:rsid w:val="00DB1263"/>
    <w:rsid w:val="00DD4B9C"/>
    <w:rsid w:val="00DF008D"/>
    <w:rsid w:val="00DF2BA1"/>
    <w:rsid w:val="00DF4015"/>
    <w:rsid w:val="00E07383"/>
    <w:rsid w:val="00E91AE9"/>
    <w:rsid w:val="00EB474A"/>
    <w:rsid w:val="00EE76A2"/>
    <w:rsid w:val="00F1357C"/>
    <w:rsid w:val="00F1780F"/>
    <w:rsid w:val="00F23FBE"/>
    <w:rsid w:val="00F65169"/>
    <w:rsid w:val="00F71853"/>
    <w:rsid w:val="00F814B5"/>
    <w:rsid w:val="00FB071E"/>
    <w:rsid w:val="00FB7A92"/>
    <w:rsid w:val="00FD72C2"/>
    <w:rsid w:val="00FE6C9B"/>
    <w:rsid w:val="01387191"/>
    <w:rsid w:val="01BA31C9"/>
    <w:rsid w:val="03732E85"/>
    <w:rsid w:val="03E17798"/>
    <w:rsid w:val="0C7331AE"/>
    <w:rsid w:val="0FE774DD"/>
    <w:rsid w:val="10994FD2"/>
    <w:rsid w:val="10F07466"/>
    <w:rsid w:val="11DC0CDA"/>
    <w:rsid w:val="182E5025"/>
    <w:rsid w:val="1BE8485E"/>
    <w:rsid w:val="1EBB3744"/>
    <w:rsid w:val="207D4E60"/>
    <w:rsid w:val="21361209"/>
    <w:rsid w:val="22863AA7"/>
    <w:rsid w:val="240616C2"/>
    <w:rsid w:val="25B76F85"/>
    <w:rsid w:val="26333EF5"/>
    <w:rsid w:val="282B2D7B"/>
    <w:rsid w:val="2A780C19"/>
    <w:rsid w:val="2EE872BB"/>
    <w:rsid w:val="34902242"/>
    <w:rsid w:val="43534543"/>
    <w:rsid w:val="49E77114"/>
    <w:rsid w:val="4A15097A"/>
    <w:rsid w:val="4E142506"/>
    <w:rsid w:val="4E1C14D3"/>
    <w:rsid w:val="4F8E6A0F"/>
    <w:rsid w:val="52DB7498"/>
    <w:rsid w:val="54FF10B0"/>
    <w:rsid w:val="5D606EF8"/>
    <w:rsid w:val="5F2318D6"/>
    <w:rsid w:val="5F9B59A8"/>
    <w:rsid w:val="605243F9"/>
    <w:rsid w:val="62F810FB"/>
    <w:rsid w:val="630C63E2"/>
    <w:rsid w:val="6844385C"/>
    <w:rsid w:val="6D0E3CF9"/>
    <w:rsid w:val="708A1562"/>
    <w:rsid w:val="71B87273"/>
    <w:rsid w:val="724B5E2D"/>
    <w:rsid w:val="75A70534"/>
    <w:rsid w:val="7B045733"/>
    <w:rsid w:val="7F6955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cs="Calibr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uiPriority w:val="99"/>
    <w:tblPr>
      <w:tblStyle w:val="3"/>
      <w:tblCellMar>
        <w:top w:w="0" w:type="dxa"/>
        <w:left w:w="108" w:type="dxa"/>
        <w:bottom w:w="0" w:type="dxa"/>
        <w:right w:w="108" w:type="dxa"/>
      </w:tblCellMar>
    </w:tblPr>
  </w:style>
  <w:style w:type="paragraph" w:styleId="4">
    <w:name w:val="Balloon Text"/>
    <w:basedOn w:val="1"/>
    <w:link w:val="12"/>
    <w:unhideWhenUsed/>
    <w:uiPriority w:val="99"/>
    <w:pPr>
      <w:spacing w:after="0" w:line="240" w:lineRule="auto"/>
    </w:pPr>
    <w:rPr>
      <w:rFonts w:ascii="Segoe UI" w:hAnsi="Segoe UI" w:cs="Segoe UI"/>
      <w:sz w:val="18"/>
      <w:szCs w:val="18"/>
    </w:rPr>
  </w:style>
  <w:style w:type="paragraph" w:styleId="5">
    <w:name w:val="Body Text"/>
    <w:basedOn w:val="1"/>
    <w:link w:val="13"/>
    <w:uiPriority w:val="0"/>
    <w:pPr>
      <w:spacing w:after="0" w:line="240" w:lineRule="auto"/>
      <w:ind w:right="-716"/>
      <w:jc w:val="both"/>
    </w:pPr>
    <w:rPr>
      <w:rFonts w:ascii="RimHelvetica" w:hAnsi="RimHelvetica" w:eastAsia="Times New Roman" w:cs="RimHelvetica"/>
      <w:sz w:val="24"/>
      <w:szCs w:val="20"/>
      <w:lang w:val="lv-LV" w:eastAsia="zh-CN"/>
    </w:rPr>
  </w:style>
  <w:style w:type="paragraph" w:styleId="6">
    <w:name w:val="caption"/>
    <w:basedOn w:val="1"/>
    <w:next w:val="1"/>
    <w:qFormat/>
    <w:uiPriority w:val="0"/>
    <w:pPr>
      <w:suppressLineNumbers/>
      <w:spacing w:before="120" w:after="120"/>
    </w:pPr>
    <w:rPr>
      <w:rFonts w:cs="Lucida Sans"/>
      <w:i/>
      <w:iCs/>
      <w:sz w:val="24"/>
      <w:szCs w:val="24"/>
    </w:rPr>
  </w:style>
  <w:style w:type="paragraph" w:styleId="7">
    <w:name w:val="footer"/>
    <w:basedOn w:val="1"/>
    <w:link w:val="14"/>
    <w:unhideWhenUsed/>
    <w:uiPriority w:val="99"/>
    <w:pPr>
      <w:tabs>
        <w:tab w:val="center" w:pos="4680"/>
        <w:tab w:val="right" w:pos="9360"/>
      </w:tabs>
    </w:pPr>
  </w:style>
  <w:style w:type="paragraph" w:styleId="8">
    <w:name w:val="header"/>
    <w:basedOn w:val="1"/>
    <w:link w:val="15"/>
    <w:unhideWhenUsed/>
    <w:uiPriority w:val="99"/>
    <w:pPr>
      <w:tabs>
        <w:tab w:val="center" w:pos="4680"/>
        <w:tab w:val="right" w:pos="9360"/>
      </w:tabs>
    </w:pPr>
  </w:style>
  <w:style w:type="character" w:styleId="9">
    <w:name w:val="Hyperlink"/>
    <w:unhideWhenUsed/>
    <w:uiPriority w:val="99"/>
    <w:rPr>
      <w:color w:val="0563C1"/>
      <w:u w:val="single"/>
    </w:rPr>
  </w:style>
  <w:style w:type="paragraph" w:styleId="10">
    <w:name w:val="List"/>
    <w:basedOn w:val="11"/>
    <w:uiPriority w:val="0"/>
    <w:rPr>
      <w:rFonts w:cs="Lucida Sans"/>
    </w:rPr>
  </w:style>
  <w:style w:type="paragraph" w:customStyle="1" w:styleId="11">
    <w:name w:val="Text Body"/>
    <w:basedOn w:val="1"/>
    <w:uiPriority w:val="0"/>
    <w:pPr>
      <w:spacing w:after="140" w:line="288" w:lineRule="auto"/>
    </w:pPr>
  </w:style>
  <w:style w:type="character" w:customStyle="1" w:styleId="12">
    <w:name w:val="Balloon Text Char"/>
    <w:link w:val="4"/>
    <w:semiHidden/>
    <w:uiPriority w:val="99"/>
    <w:rPr>
      <w:rFonts w:ascii="Segoe UI" w:hAnsi="Segoe UI" w:cs="Segoe UI"/>
      <w:sz w:val="18"/>
      <w:szCs w:val="18"/>
    </w:rPr>
  </w:style>
  <w:style w:type="character" w:customStyle="1" w:styleId="13">
    <w:name w:val="Body Text Char"/>
    <w:link w:val="5"/>
    <w:uiPriority w:val="0"/>
    <w:rPr>
      <w:rFonts w:ascii="RimHelvetica" w:hAnsi="RimHelvetica" w:eastAsia="Times New Roman" w:cs="RimHelvetica"/>
      <w:sz w:val="24"/>
      <w:lang w:eastAsia="zh-CN"/>
    </w:rPr>
  </w:style>
  <w:style w:type="character" w:customStyle="1" w:styleId="14">
    <w:name w:val="Footer Char"/>
    <w:link w:val="7"/>
    <w:uiPriority w:val="99"/>
    <w:rPr>
      <w:rFonts w:cs="Calibri"/>
      <w:sz w:val="22"/>
      <w:szCs w:val="22"/>
      <w:lang w:val="en-GB"/>
    </w:rPr>
  </w:style>
  <w:style w:type="character" w:customStyle="1" w:styleId="15">
    <w:name w:val="Header Char"/>
    <w:link w:val="8"/>
    <w:uiPriority w:val="99"/>
    <w:rPr>
      <w:rFonts w:cs="Calibri"/>
      <w:sz w:val="22"/>
      <w:szCs w:val="22"/>
      <w:lang w:val="en-GB"/>
    </w:rPr>
  </w:style>
  <w:style w:type="character" w:customStyle="1" w:styleId="16">
    <w:name w:val="Internet Link"/>
    <w:unhideWhenUsed/>
    <w:uiPriority w:val="99"/>
    <w:rPr>
      <w:color w:val="0563C1"/>
      <w:u w:val="single"/>
    </w:rPr>
  </w:style>
  <w:style w:type="character" w:customStyle="1" w:styleId="17">
    <w:name w:val="ListLabel 1"/>
    <w:uiPriority w:val="0"/>
    <w:rPr>
      <w:b/>
    </w:rPr>
  </w:style>
  <w:style w:type="paragraph" w:customStyle="1" w:styleId="18">
    <w:name w:val="Heading"/>
    <w:basedOn w:val="1"/>
    <w:next w:val="11"/>
    <w:uiPriority w:val="0"/>
    <w:pPr>
      <w:keepNext/>
      <w:spacing w:before="240" w:after="120"/>
    </w:pPr>
    <w:rPr>
      <w:rFonts w:ascii="Liberation Sans" w:hAnsi="Liberation Sans" w:eastAsia="Microsoft YaHei" w:cs="Lucida Sans"/>
      <w:sz w:val="28"/>
      <w:szCs w:val="28"/>
    </w:rPr>
  </w:style>
  <w:style w:type="paragraph" w:styleId="19">
    <w:name w:val="List Paragraph"/>
    <w:basedOn w:val="1"/>
    <w:qFormat/>
    <w:uiPriority w:val="34"/>
    <w:pPr>
      <w:ind w:left="720"/>
      <w:contextualSpacing/>
    </w:pPr>
  </w:style>
  <w:style w:type="paragraph" w:customStyle="1" w:styleId="20">
    <w:name w:val="1.1.1. Līgumam"/>
    <w:basedOn w:val="1"/>
    <w:link w:val="26"/>
    <w:qFormat/>
    <w:uiPriority w:val="99"/>
    <w:pPr>
      <w:numPr>
        <w:ilvl w:val="2"/>
        <w:numId w:val="1"/>
      </w:numPr>
      <w:autoSpaceDN w:val="0"/>
      <w:spacing w:after="0" w:line="240" w:lineRule="auto"/>
      <w:ind w:left="1560" w:hanging="851"/>
      <w:jc w:val="both"/>
      <w:textAlignment w:val="baseline"/>
    </w:pPr>
    <w:rPr>
      <w:rFonts w:ascii="Times New Roman" w:hAnsi="Times New Roman" w:eastAsia="Calibri" w:cs="Times New Roman"/>
      <w:color w:val="000000"/>
      <w:sz w:val="24"/>
      <w:szCs w:val="24"/>
      <w:lang w:val="lv-LV"/>
    </w:rPr>
  </w:style>
  <w:style w:type="paragraph" w:customStyle="1" w:styleId="21">
    <w:name w:val="List Paragraph1"/>
    <w:basedOn w:val="1"/>
    <w:uiPriority w:val="7"/>
    <w:pPr>
      <w:spacing w:line="256" w:lineRule="auto"/>
      <w:ind w:left="720"/>
      <w:contextualSpacing/>
    </w:pPr>
    <w:rPr>
      <w:rFonts w:eastAsia="SimSun"/>
      <w:lang w:eastAsia="zh-CN"/>
    </w:rPr>
  </w:style>
  <w:style w:type="paragraph" w:styleId="22">
    <w:name w:val="No Spacing"/>
    <w:qFormat/>
    <w:uiPriority w:val="99"/>
    <w:pPr>
      <w:suppressAutoHyphens/>
    </w:pPr>
    <w:rPr>
      <w:rFonts w:cs="Calibri"/>
      <w:sz w:val="22"/>
      <w:szCs w:val="22"/>
      <w:lang w:val="en-GB" w:eastAsia="en-US" w:bidi="ar-SA"/>
    </w:rPr>
  </w:style>
  <w:style w:type="paragraph" w:customStyle="1" w:styleId="23">
    <w:name w:val="1.1.1.1. līgumam"/>
    <w:basedOn w:val="1"/>
    <w:qFormat/>
    <w:uiPriority w:val="99"/>
    <w:pPr>
      <w:numPr>
        <w:ilvl w:val="3"/>
        <w:numId w:val="1"/>
      </w:numPr>
      <w:autoSpaceDN w:val="0"/>
      <w:spacing w:after="200" w:line="276" w:lineRule="auto"/>
      <w:jc w:val="both"/>
      <w:textAlignment w:val="baseline"/>
    </w:pPr>
    <w:rPr>
      <w:rFonts w:ascii="Times New Roman" w:hAnsi="Times New Roman" w:eastAsia="Calibri" w:cs="Times New Roman"/>
      <w:sz w:val="24"/>
      <w:szCs w:val="24"/>
      <w:lang w:val="lv-LV"/>
    </w:rPr>
  </w:style>
  <w:style w:type="paragraph" w:customStyle="1" w:styleId="24">
    <w:name w:val="1. Līgumam"/>
    <w:basedOn w:val="1"/>
    <w:qFormat/>
    <w:uiPriority w:val="99"/>
    <w:pPr>
      <w:numPr>
        <w:ilvl w:val="0"/>
        <w:numId w:val="1"/>
      </w:numPr>
      <w:autoSpaceDN w:val="0"/>
      <w:spacing w:before="120" w:after="120" w:line="276" w:lineRule="auto"/>
      <w:jc w:val="center"/>
      <w:textAlignment w:val="baseline"/>
    </w:pPr>
    <w:rPr>
      <w:rFonts w:ascii="Times New Roman" w:hAnsi="Times New Roman" w:eastAsia="Calibri" w:cs="Times New Roman"/>
      <w:b/>
      <w:sz w:val="24"/>
      <w:szCs w:val="24"/>
      <w:lang w:val="lv-LV"/>
    </w:rPr>
  </w:style>
  <w:style w:type="paragraph" w:customStyle="1" w:styleId="25">
    <w:name w:val="Index"/>
    <w:basedOn w:val="1"/>
    <w:uiPriority w:val="0"/>
    <w:pPr>
      <w:suppressLineNumbers/>
    </w:pPr>
    <w:rPr>
      <w:rFonts w:cs="Lucida Sans"/>
    </w:rPr>
  </w:style>
  <w:style w:type="character" w:customStyle="1" w:styleId="26">
    <w:name w:val="1.1.1. Līgumam Char"/>
    <w:link w:val="20"/>
    <w:qFormat/>
    <w:uiPriority w:val="99"/>
    <w:rPr>
      <w:rFonts w:eastAsia="Calibri"/>
      <w:color w:val="000000"/>
      <w:sz w:val="24"/>
      <w:szCs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6138</Words>
  <Characters>3500</Characters>
  <Lines>29</Lines>
  <Paragraphs>19</Paragraphs>
  <TotalTime>0</TotalTime>
  <ScaleCrop>false</ScaleCrop>
  <LinksUpToDate>false</LinksUpToDate>
  <CharactersWithSpaces>9619</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2021-12-08T12:55:00Z</dcterms:created>
  <dc:creator>Ilga</dc:creator>
  <cp:lastModifiedBy>Ilga</cp:lastModifiedBy>
  <cp:lastPrinted>2021-05-05T09:33:00Z</cp:lastPrinted>
  <dcterms:modified xsi:type="dcterms:W3CDTF">2022-09-19T11:14:27Z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047ADE7D92EF4E928007D1DC38A9C731</vt:lpwstr>
  </property>
</Properties>
</file>